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E7B" w:rsidRPr="0024558D" w:rsidRDefault="006F4FD7" w:rsidP="0024558D">
      <w:pPr>
        <w:pStyle w:val="Bezproreda"/>
        <w:rPr>
          <w:rFonts w:ascii="Arial" w:hAnsi="Arial" w:cs="Arial"/>
          <w:b/>
          <w:sz w:val="28"/>
          <w:szCs w:val="28"/>
        </w:rPr>
      </w:pPr>
      <w:r w:rsidRPr="0024558D">
        <w:rPr>
          <w:rFonts w:ascii="Arial" w:hAnsi="Arial" w:cs="Arial"/>
          <w:b/>
          <w:sz w:val="28"/>
          <w:szCs w:val="28"/>
        </w:rPr>
        <w:t>UVOD</w:t>
      </w:r>
    </w:p>
    <w:p w:rsidR="006F4FD7" w:rsidRPr="00C3701C" w:rsidRDefault="006F4FD7" w:rsidP="00DF00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F4FD7" w:rsidRPr="00550E0A" w:rsidRDefault="00DF0062" w:rsidP="00550E0A">
      <w:pPr>
        <w:pStyle w:val="Bezproreda"/>
        <w:jc w:val="both"/>
        <w:rPr>
          <w:rFonts w:ascii="Arial" w:hAnsi="Arial" w:cs="Arial"/>
        </w:rPr>
      </w:pPr>
      <w:r w:rsidRPr="00550E0A">
        <w:rPr>
          <w:rFonts w:ascii="Arial" w:hAnsi="Arial" w:cs="Arial"/>
        </w:rPr>
        <w:t>Prijedlog p</w:t>
      </w:r>
      <w:r w:rsidR="006F4FD7" w:rsidRPr="00550E0A">
        <w:rPr>
          <w:rFonts w:ascii="Arial" w:hAnsi="Arial" w:cs="Arial"/>
        </w:rPr>
        <w:t>rograma r</w:t>
      </w:r>
      <w:r w:rsidR="00424967" w:rsidRPr="00550E0A">
        <w:rPr>
          <w:rFonts w:ascii="Arial" w:hAnsi="Arial" w:cs="Arial"/>
        </w:rPr>
        <w:t>ada Turističke zajednice Grada O</w:t>
      </w:r>
      <w:r w:rsidR="00A9336E">
        <w:rPr>
          <w:rFonts w:ascii="Arial" w:hAnsi="Arial" w:cs="Arial"/>
        </w:rPr>
        <w:t>točca u 2016</w:t>
      </w:r>
      <w:r w:rsidR="006F4FD7" w:rsidRPr="00550E0A">
        <w:rPr>
          <w:rFonts w:ascii="Arial" w:hAnsi="Arial" w:cs="Arial"/>
        </w:rPr>
        <w:t xml:space="preserve">. </w:t>
      </w:r>
      <w:r w:rsidR="0012351C" w:rsidRPr="00550E0A">
        <w:rPr>
          <w:rFonts w:ascii="Arial" w:hAnsi="Arial" w:cs="Arial"/>
        </w:rPr>
        <w:t>g</w:t>
      </w:r>
      <w:r w:rsidR="006F4FD7" w:rsidRPr="00550E0A">
        <w:rPr>
          <w:rFonts w:ascii="Arial" w:hAnsi="Arial" w:cs="Arial"/>
        </w:rPr>
        <w:t>odini predstavlja realizaciju niza projekata sa utvrđenim ključnim ciljevima promidžbe destinacije, kao i operativni mehanizmi njihove provedbe.</w:t>
      </w:r>
      <w:r w:rsidR="0012351C" w:rsidRPr="00550E0A">
        <w:rPr>
          <w:rFonts w:ascii="Arial" w:hAnsi="Arial" w:cs="Arial"/>
        </w:rPr>
        <w:t xml:space="preserve"> </w:t>
      </w:r>
    </w:p>
    <w:p w:rsidR="00225A4D" w:rsidRDefault="00225A4D" w:rsidP="00550E0A">
      <w:pPr>
        <w:pStyle w:val="Bezproreda"/>
        <w:jc w:val="both"/>
        <w:rPr>
          <w:rFonts w:ascii="Arial" w:hAnsi="Arial" w:cs="Arial"/>
        </w:rPr>
      </w:pPr>
    </w:p>
    <w:p w:rsidR="00225A4D" w:rsidRDefault="00225A4D" w:rsidP="00550E0A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Razvoj turizma kao gospodarske djelatnosti u uskoj je vezi sa stanjem u gospodarstvu u destinaciji, no istovremeno turizam može biti i pokretač razvoja novih djelatnosti. Na tom tragu, iako sa skromnim financijskim sredstvima i ograničenom mogućnosti djelovanja, već cijeli niz godina radi i djeluje Turistička zajednica Grada Otočca. </w:t>
      </w:r>
    </w:p>
    <w:p w:rsidR="00225A4D" w:rsidRDefault="00225A4D" w:rsidP="00550E0A">
      <w:pPr>
        <w:pStyle w:val="Bezproreda"/>
        <w:jc w:val="both"/>
        <w:rPr>
          <w:rFonts w:ascii="Arial" w:hAnsi="Arial" w:cs="Arial"/>
        </w:rPr>
      </w:pPr>
    </w:p>
    <w:p w:rsidR="00550E0A" w:rsidRDefault="0012351C" w:rsidP="00550E0A">
      <w:pPr>
        <w:pStyle w:val="Bezproreda"/>
        <w:jc w:val="both"/>
        <w:rPr>
          <w:rFonts w:ascii="Arial" w:hAnsi="Arial" w:cs="Arial"/>
        </w:rPr>
      </w:pPr>
      <w:r w:rsidRPr="00550E0A">
        <w:rPr>
          <w:rFonts w:ascii="Arial" w:hAnsi="Arial" w:cs="Arial"/>
        </w:rPr>
        <w:t>Prilikom definiranja aktivnosti i planiranja raspodjele sredstava u okviru</w:t>
      </w:r>
      <w:r w:rsidR="005304A7" w:rsidRPr="00550E0A">
        <w:rPr>
          <w:rFonts w:ascii="Arial" w:hAnsi="Arial" w:cs="Arial"/>
        </w:rPr>
        <w:t xml:space="preserve"> pojedinih zadaća uzeti  su u obzir prioriteti u daljnjem pozicioniranju Otočca i Gacke kao poželjne turističke </w:t>
      </w:r>
    </w:p>
    <w:p w:rsidR="0012351C" w:rsidRPr="00550E0A" w:rsidRDefault="005304A7" w:rsidP="00550E0A">
      <w:pPr>
        <w:pStyle w:val="Bezproreda"/>
        <w:jc w:val="both"/>
        <w:rPr>
          <w:rFonts w:ascii="Arial" w:hAnsi="Arial" w:cs="Arial"/>
        </w:rPr>
      </w:pPr>
      <w:r w:rsidRPr="00550E0A">
        <w:rPr>
          <w:rFonts w:ascii="Arial" w:hAnsi="Arial" w:cs="Arial"/>
        </w:rPr>
        <w:t>destinacije.</w:t>
      </w:r>
    </w:p>
    <w:p w:rsidR="005304A7" w:rsidRPr="00550E0A" w:rsidRDefault="005304A7" w:rsidP="00550E0A">
      <w:pPr>
        <w:pStyle w:val="Bezproreda"/>
        <w:jc w:val="both"/>
        <w:rPr>
          <w:rFonts w:ascii="Arial" w:hAnsi="Arial" w:cs="Arial"/>
        </w:rPr>
      </w:pPr>
      <w:r w:rsidRPr="00550E0A">
        <w:rPr>
          <w:rFonts w:ascii="Arial" w:hAnsi="Arial" w:cs="Arial"/>
        </w:rPr>
        <w:t>Temeljne postavke dane su u Programu razvoja turizma na području grada Otočca 2008 – 2018., u kojem se polazi od hipoteze da turizam svojim multiplikativnim efektima izaziva sveukupni gospodarski razvoj i značajno podiže standard stanovništva.</w:t>
      </w:r>
    </w:p>
    <w:p w:rsidR="00C91441" w:rsidRPr="00550E0A" w:rsidRDefault="00C91441" w:rsidP="00550E0A">
      <w:pPr>
        <w:pStyle w:val="Bezproreda"/>
        <w:jc w:val="both"/>
        <w:rPr>
          <w:rFonts w:ascii="Arial" w:hAnsi="Arial" w:cs="Arial"/>
        </w:rPr>
      </w:pPr>
    </w:p>
    <w:p w:rsidR="005304A7" w:rsidRPr="00550E0A" w:rsidRDefault="00300607" w:rsidP="00550E0A">
      <w:pPr>
        <w:pStyle w:val="Bezproreda"/>
        <w:jc w:val="both"/>
        <w:rPr>
          <w:rFonts w:ascii="Arial" w:hAnsi="Arial" w:cs="Arial"/>
        </w:rPr>
      </w:pPr>
      <w:r w:rsidRPr="00550E0A">
        <w:rPr>
          <w:rFonts w:ascii="Arial" w:hAnsi="Arial" w:cs="Arial"/>
        </w:rPr>
        <w:t xml:space="preserve">U nastojanju realizacije barem većeg dijela ovog programa, Turistička zajednica </w:t>
      </w:r>
      <w:r w:rsidR="00550E0A">
        <w:rPr>
          <w:rFonts w:ascii="Arial" w:hAnsi="Arial" w:cs="Arial"/>
        </w:rPr>
        <w:t xml:space="preserve">Grada Otočca </w:t>
      </w:r>
      <w:r w:rsidR="00DF0062" w:rsidRPr="00550E0A">
        <w:rPr>
          <w:rFonts w:ascii="Arial" w:hAnsi="Arial" w:cs="Arial"/>
        </w:rPr>
        <w:t xml:space="preserve">nastaviti </w:t>
      </w:r>
      <w:r w:rsidR="00550E0A">
        <w:rPr>
          <w:rFonts w:ascii="Arial" w:hAnsi="Arial" w:cs="Arial"/>
        </w:rPr>
        <w:t>će surađivati</w:t>
      </w:r>
      <w:r w:rsidRPr="00550E0A">
        <w:rPr>
          <w:rFonts w:ascii="Arial" w:hAnsi="Arial" w:cs="Arial"/>
        </w:rPr>
        <w:t xml:space="preserve"> sa svim turističkim subjektima, lokalnom samoupravom,</w:t>
      </w:r>
      <w:r w:rsidR="00DF0062" w:rsidRPr="00550E0A">
        <w:rPr>
          <w:rFonts w:ascii="Arial" w:hAnsi="Arial" w:cs="Arial"/>
        </w:rPr>
        <w:t xml:space="preserve"> Nacionalnim parkovima Plitvička jezera i Sjeverni velebit, </w:t>
      </w:r>
      <w:r w:rsidRPr="00550E0A">
        <w:rPr>
          <w:rFonts w:ascii="Arial" w:hAnsi="Arial" w:cs="Arial"/>
        </w:rPr>
        <w:t xml:space="preserve"> turističkim zajednicama na području Županije Ličko-senjske, kao i svim ostalim</w:t>
      </w:r>
      <w:r w:rsidR="000A2824" w:rsidRPr="00550E0A">
        <w:rPr>
          <w:rFonts w:ascii="Arial" w:hAnsi="Arial" w:cs="Arial"/>
        </w:rPr>
        <w:t xml:space="preserve"> subjektima vezanim za razvoj turizma.</w:t>
      </w:r>
    </w:p>
    <w:p w:rsidR="00C91441" w:rsidRPr="00550E0A" w:rsidRDefault="00C91441" w:rsidP="00550E0A">
      <w:pPr>
        <w:pStyle w:val="Bezproreda"/>
        <w:jc w:val="both"/>
        <w:rPr>
          <w:rFonts w:ascii="Arial" w:hAnsi="Arial" w:cs="Arial"/>
        </w:rPr>
      </w:pPr>
    </w:p>
    <w:p w:rsidR="00C91441" w:rsidRPr="00550E0A" w:rsidRDefault="00C91441" w:rsidP="00550E0A">
      <w:pPr>
        <w:pStyle w:val="Bezproreda"/>
        <w:jc w:val="both"/>
        <w:rPr>
          <w:rFonts w:ascii="Arial" w:hAnsi="Arial" w:cs="Arial"/>
        </w:rPr>
      </w:pPr>
      <w:r w:rsidRPr="00550E0A">
        <w:rPr>
          <w:rFonts w:ascii="Arial" w:hAnsi="Arial" w:cs="Arial"/>
        </w:rPr>
        <w:t>Glavne smjernice djelovanja Turističke zaje</w:t>
      </w:r>
      <w:r w:rsidR="00A9336E">
        <w:rPr>
          <w:rFonts w:ascii="Arial" w:hAnsi="Arial" w:cs="Arial"/>
        </w:rPr>
        <w:t>dnice Grada Otočca u 2016</w:t>
      </w:r>
      <w:r w:rsidRPr="00550E0A">
        <w:rPr>
          <w:rFonts w:ascii="Arial" w:hAnsi="Arial" w:cs="Arial"/>
        </w:rPr>
        <w:t>. godini vezane su uz osnovne zadaće turističke zajednice.</w:t>
      </w:r>
      <w:r w:rsidR="00F96A05">
        <w:rPr>
          <w:rFonts w:ascii="Arial" w:hAnsi="Arial" w:cs="Arial"/>
        </w:rPr>
        <w:t xml:space="preserve"> I</w:t>
      </w:r>
      <w:r w:rsidR="007F0E7B" w:rsidRPr="00550E0A">
        <w:rPr>
          <w:rFonts w:ascii="Arial" w:hAnsi="Arial" w:cs="Arial"/>
        </w:rPr>
        <w:t>ntenzivirati</w:t>
      </w:r>
      <w:r w:rsidR="00F96A05">
        <w:rPr>
          <w:rFonts w:ascii="Arial" w:hAnsi="Arial" w:cs="Arial"/>
        </w:rPr>
        <w:t xml:space="preserve"> ćemo </w:t>
      </w:r>
      <w:r w:rsidR="007F0E7B" w:rsidRPr="00550E0A">
        <w:rPr>
          <w:rFonts w:ascii="Arial" w:hAnsi="Arial" w:cs="Arial"/>
        </w:rPr>
        <w:t xml:space="preserve"> suradnju s turističkom inspekcijom, kako bi se poboljšala kvaliteta ugostiteljsko-turističkih usluga, te kako bi se izbjegli problemi vezani za p</w:t>
      </w:r>
      <w:r w:rsidR="00107929">
        <w:rPr>
          <w:rFonts w:ascii="Arial" w:hAnsi="Arial" w:cs="Arial"/>
        </w:rPr>
        <w:t>rijavu i odjavu boravka turista</w:t>
      </w:r>
      <w:r w:rsidR="00DF0062" w:rsidRPr="00550E0A">
        <w:rPr>
          <w:rFonts w:ascii="Arial" w:hAnsi="Arial" w:cs="Arial"/>
        </w:rPr>
        <w:t xml:space="preserve">, </w:t>
      </w:r>
      <w:r w:rsidR="007F0E7B" w:rsidRPr="00550E0A">
        <w:rPr>
          <w:rFonts w:ascii="Arial" w:hAnsi="Arial" w:cs="Arial"/>
        </w:rPr>
        <w:t>a samim tim</w:t>
      </w:r>
      <w:r w:rsidR="00DF0062" w:rsidRPr="00550E0A">
        <w:rPr>
          <w:rFonts w:ascii="Arial" w:hAnsi="Arial" w:cs="Arial"/>
        </w:rPr>
        <w:t>e</w:t>
      </w:r>
      <w:r w:rsidR="007F0E7B" w:rsidRPr="00550E0A">
        <w:rPr>
          <w:rFonts w:ascii="Arial" w:hAnsi="Arial" w:cs="Arial"/>
        </w:rPr>
        <w:t xml:space="preserve"> i naplatu boravišne pristojbe.</w:t>
      </w:r>
    </w:p>
    <w:p w:rsidR="00327021" w:rsidRPr="00550E0A" w:rsidRDefault="00327021" w:rsidP="00550E0A">
      <w:pPr>
        <w:pStyle w:val="Bezproreda"/>
        <w:jc w:val="both"/>
        <w:rPr>
          <w:rFonts w:ascii="Arial" w:hAnsi="Arial" w:cs="Arial"/>
        </w:rPr>
      </w:pPr>
    </w:p>
    <w:p w:rsidR="00327021" w:rsidRDefault="00A9336E" w:rsidP="00550E0A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Promotivne aktivnosti u 2016</w:t>
      </w:r>
      <w:r w:rsidR="00056BD8" w:rsidRPr="00550E0A">
        <w:rPr>
          <w:rFonts w:ascii="Arial" w:hAnsi="Arial" w:cs="Arial"/>
        </w:rPr>
        <w:t>. g</w:t>
      </w:r>
      <w:r w:rsidR="00327021" w:rsidRPr="00550E0A">
        <w:rPr>
          <w:rFonts w:ascii="Arial" w:hAnsi="Arial" w:cs="Arial"/>
        </w:rPr>
        <w:t>odini temeljit će se na intenzivnijem oglašavanju</w:t>
      </w:r>
      <w:r w:rsidR="00DF0062" w:rsidRPr="00550E0A">
        <w:rPr>
          <w:rFonts w:ascii="Arial" w:hAnsi="Arial" w:cs="Arial"/>
        </w:rPr>
        <w:t xml:space="preserve">, odlasku na inozemne </w:t>
      </w:r>
      <w:r>
        <w:rPr>
          <w:rFonts w:ascii="Arial" w:hAnsi="Arial" w:cs="Arial"/>
        </w:rPr>
        <w:t xml:space="preserve">i tuzemne </w:t>
      </w:r>
      <w:r w:rsidR="00DF0062" w:rsidRPr="00550E0A">
        <w:rPr>
          <w:rFonts w:ascii="Arial" w:hAnsi="Arial" w:cs="Arial"/>
        </w:rPr>
        <w:t xml:space="preserve">sajmove te kontinuiranom </w:t>
      </w:r>
      <w:r w:rsidR="00327021" w:rsidRPr="00550E0A">
        <w:rPr>
          <w:rFonts w:ascii="Arial" w:hAnsi="Arial" w:cs="Arial"/>
        </w:rPr>
        <w:t xml:space="preserve"> izlasku u medije koji daju kanal kroz koji se promotivne poruke mogu prenijeti odabranom tržištu i tržišnim segmentima.</w:t>
      </w:r>
      <w:r w:rsidR="00225A4D">
        <w:rPr>
          <w:rFonts w:ascii="Arial" w:hAnsi="Arial" w:cs="Arial"/>
        </w:rPr>
        <w:t xml:space="preserve"> </w:t>
      </w:r>
    </w:p>
    <w:p w:rsidR="00225A4D" w:rsidRPr="00550E0A" w:rsidRDefault="00225A4D" w:rsidP="00550E0A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Očekuje se porast smještajnih jedinica na području Grada, a temeljem jačanja turističke ponude i povećanog broja kreveta, očekujemo porast broja dolazaka i noćenja. </w:t>
      </w:r>
    </w:p>
    <w:p w:rsidR="00327021" w:rsidRPr="00550E0A" w:rsidRDefault="00327021" w:rsidP="00550E0A">
      <w:pPr>
        <w:pStyle w:val="Bezproreda"/>
        <w:jc w:val="both"/>
        <w:rPr>
          <w:rFonts w:ascii="Arial" w:hAnsi="Arial" w:cs="Arial"/>
        </w:rPr>
      </w:pPr>
    </w:p>
    <w:p w:rsidR="00327021" w:rsidRPr="00550E0A" w:rsidRDefault="00327021" w:rsidP="00550E0A">
      <w:pPr>
        <w:pStyle w:val="Bezproreda"/>
        <w:jc w:val="both"/>
        <w:rPr>
          <w:rFonts w:ascii="Arial" w:hAnsi="Arial" w:cs="Arial"/>
        </w:rPr>
      </w:pPr>
      <w:r w:rsidRPr="00550E0A">
        <w:rPr>
          <w:rFonts w:ascii="Arial" w:hAnsi="Arial" w:cs="Arial"/>
        </w:rPr>
        <w:t xml:space="preserve">Prisutnost na internetu pokazuje posebnu </w:t>
      </w:r>
      <w:r w:rsidR="00DF0062" w:rsidRPr="00550E0A">
        <w:rPr>
          <w:rFonts w:ascii="Arial" w:hAnsi="Arial" w:cs="Arial"/>
        </w:rPr>
        <w:t>zainteresiranost, ko</w:t>
      </w:r>
      <w:r w:rsidR="001255A8">
        <w:rPr>
          <w:rFonts w:ascii="Arial" w:hAnsi="Arial" w:cs="Arial"/>
        </w:rPr>
        <w:t>ju planiramo zadržati  davanjem</w:t>
      </w:r>
      <w:r w:rsidR="00DF0062" w:rsidRPr="00550E0A">
        <w:rPr>
          <w:rFonts w:ascii="Arial" w:hAnsi="Arial" w:cs="Arial"/>
        </w:rPr>
        <w:t xml:space="preserve"> korisnih informacija</w:t>
      </w:r>
      <w:r w:rsidRPr="00550E0A">
        <w:rPr>
          <w:rFonts w:ascii="Arial" w:hAnsi="Arial" w:cs="Arial"/>
        </w:rPr>
        <w:t xml:space="preserve"> koje će povećati efekt zainteresiranosti i dolaska u destinaciju.</w:t>
      </w:r>
    </w:p>
    <w:p w:rsidR="00B6004C" w:rsidRPr="00550E0A" w:rsidRDefault="00B6004C" w:rsidP="00550E0A">
      <w:pPr>
        <w:jc w:val="both"/>
        <w:rPr>
          <w:rFonts w:ascii="Arial" w:hAnsi="Arial" w:cs="Arial"/>
        </w:rPr>
      </w:pPr>
    </w:p>
    <w:p w:rsidR="00B93BC6" w:rsidRPr="0024558D" w:rsidRDefault="00B93BC6" w:rsidP="00550E0A">
      <w:pPr>
        <w:jc w:val="both"/>
        <w:rPr>
          <w:rFonts w:ascii="Arial" w:hAnsi="Arial" w:cs="Arial"/>
          <w:b/>
          <w:sz w:val="28"/>
          <w:szCs w:val="28"/>
        </w:rPr>
      </w:pPr>
      <w:r w:rsidRPr="0024558D">
        <w:rPr>
          <w:rFonts w:ascii="Arial" w:hAnsi="Arial" w:cs="Arial"/>
          <w:b/>
          <w:sz w:val="28"/>
          <w:szCs w:val="28"/>
        </w:rPr>
        <w:t>PLAN PRIHODA</w:t>
      </w:r>
    </w:p>
    <w:p w:rsidR="00F96A05" w:rsidRDefault="00F96A05" w:rsidP="00550E0A">
      <w:pPr>
        <w:pStyle w:val="Bezproreda"/>
        <w:jc w:val="both"/>
        <w:rPr>
          <w:rFonts w:ascii="Arial" w:hAnsi="Arial" w:cs="Arial"/>
        </w:rPr>
      </w:pPr>
    </w:p>
    <w:p w:rsidR="00B93BC6" w:rsidRPr="00550E0A" w:rsidRDefault="00056BD8" w:rsidP="00550E0A">
      <w:pPr>
        <w:pStyle w:val="Bezproreda"/>
        <w:jc w:val="both"/>
        <w:rPr>
          <w:rFonts w:ascii="Arial" w:hAnsi="Arial" w:cs="Arial"/>
        </w:rPr>
      </w:pPr>
      <w:r w:rsidRPr="00550E0A">
        <w:rPr>
          <w:rFonts w:ascii="Arial" w:hAnsi="Arial" w:cs="Arial"/>
        </w:rPr>
        <w:t xml:space="preserve">Program </w:t>
      </w:r>
      <w:r w:rsidR="00A81981">
        <w:rPr>
          <w:rFonts w:ascii="Arial" w:hAnsi="Arial" w:cs="Arial"/>
        </w:rPr>
        <w:t>rada za 2016</w:t>
      </w:r>
      <w:r w:rsidRPr="00550E0A">
        <w:rPr>
          <w:rFonts w:ascii="Arial" w:hAnsi="Arial" w:cs="Arial"/>
        </w:rPr>
        <w:t>. g</w:t>
      </w:r>
      <w:r w:rsidR="00B93BC6" w:rsidRPr="00550E0A">
        <w:rPr>
          <w:rFonts w:ascii="Arial" w:hAnsi="Arial" w:cs="Arial"/>
        </w:rPr>
        <w:t>odinu izrađen je na osnovi očekivan</w:t>
      </w:r>
      <w:r w:rsidR="00A9336E">
        <w:rPr>
          <w:rFonts w:ascii="Arial" w:hAnsi="Arial" w:cs="Arial"/>
        </w:rPr>
        <w:t>ih rezultata (noćenja) u 2016</w:t>
      </w:r>
      <w:r w:rsidR="00DF0062" w:rsidRPr="00550E0A">
        <w:rPr>
          <w:rFonts w:ascii="Arial" w:hAnsi="Arial" w:cs="Arial"/>
        </w:rPr>
        <w:t>.</w:t>
      </w:r>
      <w:r w:rsidRPr="00550E0A">
        <w:rPr>
          <w:rFonts w:ascii="Arial" w:hAnsi="Arial" w:cs="Arial"/>
        </w:rPr>
        <w:t xml:space="preserve"> g</w:t>
      </w:r>
      <w:r w:rsidR="00B93BC6" w:rsidRPr="00550E0A">
        <w:rPr>
          <w:rFonts w:ascii="Arial" w:hAnsi="Arial" w:cs="Arial"/>
        </w:rPr>
        <w:t>odini, očekivanog prihoda od turističke članarine, dotacija iz proračun</w:t>
      </w:r>
      <w:r w:rsidRPr="00550E0A">
        <w:rPr>
          <w:rFonts w:ascii="Arial" w:hAnsi="Arial" w:cs="Arial"/>
        </w:rPr>
        <w:t>a Grada Otočca, prihoda od najma</w:t>
      </w:r>
      <w:r w:rsidR="00A81981">
        <w:rPr>
          <w:rFonts w:ascii="Arial" w:hAnsi="Arial" w:cs="Arial"/>
        </w:rPr>
        <w:t xml:space="preserve"> bankomata i prostora</w:t>
      </w:r>
      <w:r w:rsidR="00B93BC6" w:rsidRPr="00550E0A">
        <w:rPr>
          <w:rFonts w:ascii="Arial" w:hAnsi="Arial" w:cs="Arial"/>
        </w:rPr>
        <w:t xml:space="preserve"> te planiranih prihoda od kandidiranja projekata prema HTZ-u i Ministarstvu turizma.</w:t>
      </w:r>
    </w:p>
    <w:p w:rsidR="00274F49" w:rsidRPr="00550E0A" w:rsidRDefault="00274F49" w:rsidP="00550E0A">
      <w:pPr>
        <w:pStyle w:val="Bezproreda"/>
        <w:jc w:val="both"/>
        <w:rPr>
          <w:rFonts w:ascii="Arial" w:hAnsi="Arial" w:cs="Arial"/>
        </w:rPr>
      </w:pPr>
    </w:p>
    <w:p w:rsidR="00274F49" w:rsidRDefault="00B93BC6" w:rsidP="00550E0A">
      <w:pPr>
        <w:pStyle w:val="Bezproreda"/>
        <w:jc w:val="both"/>
        <w:rPr>
          <w:rFonts w:ascii="Arial" w:hAnsi="Arial" w:cs="Arial"/>
        </w:rPr>
      </w:pPr>
      <w:r w:rsidRPr="00550E0A">
        <w:rPr>
          <w:rFonts w:ascii="Arial" w:hAnsi="Arial" w:cs="Arial"/>
        </w:rPr>
        <w:t>Osnovni parametri za planiranje prihoda od boravišne pristojbe su:</w:t>
      </w:r>
    </w:p>
    <w:p w:rsidR="00550E0A" w:rsidRPr="00550E0A" w:rsidRDefault="00550E0A" w:rsidP="00550E0A">
      <w:pPr>
        <w:pStyle w:val="Bezproreda"/>
        <w:jc w:val="both"/>
        <w:rPr>
          <w:rFonts w:ascii="Arial" w:hAnsi="Arial" w:cs="Arial"/>
        </w:rPr>
      </w:pPr>
    </w:p>
    <w:p w:rsidR="00B93BC6" w:rsidRPr="00550E0A" w:rsidRDefault="00A9336E" w:rsidP="00550E0A">
      <w:pPr>
        <w:pStyle w:val="Bezproreda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Plan noćenja za 2016</w:t>
      </w:r>
      <w:r w:rsidR="00E60DC6" w:rsidRPr="00550E0A">
        <w:rPr>
          <w:rFonts w:ascii="Arial" w:hAnsi="Arial" w:cs="Arial"/>
        </w:rPr>
        <w:t xml:space="preserve">. </w:t>
      </w:r>
      <w:r w:rsidR="00550E0A">
        <w:rPr>
          <w:rFonts w:ascii="Arial" w:hAnsi="Arial" w:cs="Arial"/>
        </w:rPr>
        <w:t>g</w:t>
      </w:r>
      <w:r w:rsidR="00B93BC6" w:rsidRPr="00550E0A">
        <w:rPr>
          <w:rFonts w:ascii="Arial" w:hAnsi="Arial" w:cs="Arial"/>
        </w:rPr>
        <w:t>odinu</w:t>
      </w:r>
    </w:p>
    <w:p w:rsidR="00B93BC6" w:rsidRPr="00550E0A" w:rsidRDefault="00B93BC6" w:rsidP="00550E0A">
      <w:pPr>
        <w:pStyle w:val="Bezproreda"/>
        <w:numPr>
          <w:ilvl w:val="0"/>
          <w:numId w:val="9"/>
        </w:numPr>
        <w:jc w:val="both"/>
        <w:rPr>
          <w:rFonts w:ascii="Arial" w:hAnsi="Arial" w:cs="Arial"/>
        </w:rPr>
      </w:pPr>
      <w:r w:rsidRPr="00550E0A">
        <w:rPr>
          <w:rFonts w:ascii="Arial" w:hAnsi="Arial" w:cs="Arial"/>
        </w:rPr>
        <w:t>Cijena boravišne pristojbe</w:t>
      </w:r>
    </w:p>
    <w:p w:rsidR="00B93BC6" w:rsidRPr="00550E0A" w:rsidRDefault="00B93BC6" w:rsidP="00550E0A">
      <w:pPr>
        <w:pStyle w:val="Bezproreda"/>
        <w:numPr>
          <w:ilvl w:val="0"/>
          <w:numId w:val="9"/>
        </w:numPr>
        <w:jc w:val="both"/>
        <w:rPr>
          <w:rFonts w:ascii="Arial" w:hAnsi="Arial" w:cs="Arial"/>
        </w:rPr>
      </w:pPr>
      <w:r w:rsidRPr="00550E0A">
        <w:rPr>
          <w:rFonts w:ascii="Arial" w:hAnsi="Arial" w:cs="Arial"/>
        </w:rPr>
        <w:t>Struktura gostiju</w:t>
      </w:r>
    </w:p>
    <w:p w:rsidR="00274F49" w:rsidRPr="00550E0A" w:rsidRDefault="00274F49" w:rsidP="00550E0A">
      <w:pPr>
        <w:pStyle w:val="Bezproreda"/>
        <w:jc w:val="both"/>
        <w:rPr>
          <w:rFonts w:ascii="Arial" w:hAnsi="Arial" w:cs="Arial"/>
        </w:rPr>
      </w:pPr>
    </w:p>
    <w:p w:rsidR="00F8554D" w:rsidRDefault="00F8554D" w:rsidP="00550E0A">
      <w:pPr>
        <w:pStyle w:val="Bezproreda"/>
        <w:jc w:val="both"/>
        <w:rPr>
          <w:rFonts w:ascii="Arial" w:hAnsi="Arial" w:cs="Arial"/>
        </w:rPr>
      </w:pPr>
    </w:p>
    <w:p w:rsidR="00B93BC6" w:rsidRPr="00550E0A" w:rsidRDefault="00B93BC6" w:rsidP="00550E0A">
      <w:pPr>
        <w:pStyle w:val="Bezproreda"/>
        <w:jc w:val="both"/>
        <w:rPr>
          <w:rFonts w:ascii="Arial" w:hAnsi="Arial" w:cs="Arial"/>
        </w:rPr>
      </w:pPr>
      <w:r w:rsidRPr="00550E0A">
        <w:rPr>
          <w:rFonts w:ascii="Arial" w:hAnsi="Arial" w:cs="Arial"/>
        </w:rPr>
        <w:t>Na temelju</w:t>
      </w:r>
      <w:r w:rsidR="00274F49" w:rsidRPr="00550E0A">
        <w:rPr>
          <w:rFonts w:ascii="Arial" w:hAnsi="Arial" w:cs="Arial"/>
        </w:rPr>
        <w:t xml:space="preserve"> ostvarenog turističkog prometa prethodne i ove sezone realno smo procijenili broj ost</w:t>
      </w:r>
      <w:r w:rsidR="00F96A05">
        <w:rPr>
          <w:rFonts w:ascii="Arial" w:hAnsi="Arial" w:cs="Arial"/>
        </w:rPr>
        <w:t xml:space="preserve">varenih noćenja u idućoj godini, </w:t>
      </w:r>
      <w:r w:rsidR="00274F49" w:rsidRPr="00550E0A">
        <w:rPr>
          <w:rFonts w:ascii="Arial" w:hAnsi="Arial" w:cs="Arial"/>
        </w:rPr>
        <w:t>a temeljem toga i prihode od boravišne pristojbe.</w:t>
      </w:r>
    </w:p>
    <w:p w:rsidR="00A9336E" w:rsidRDefault="00A9336E" w:rsidP="00550E0A">
      <w:pPr>
        <w:pStyle w:val="Bezproreda"/>
        <w:jc w:val="both"/>
        <w:rPr>
          <w:rFonts w:ascii="Arial" w:hAnsi="Arial" w:cs="Arial"/>
        </w:rPr>
      </w:pPr>
    </w:p>
    <w:p w:rsidR="00274F49" w:rsidRPr="00550E0A" w:rsidRDefault="00274F49" w:rsidP="00550E0A">
      <w:pPr>
        <w:pStyle w:val="Bezproreda"/>
        <w:jc w:val="both"/>
        <w:rPr>
          <w:rFonts w:ascii="Arial" w:hAnsi="Arial" w:cs="Arial"/>
        </w:rPr>
      </w:pPr>
      <w:r w:rsidRPr="00550E0A">
        <w:rPr>
          <w:rFonts w:ascii="Arial" w:hAnsi="Arial" w:cs="Arial"/>
        </w:rPr>
        <w:t>Napominjemo da je ovo procjena mogućeg ostvarenja i dana je po pojedinim grupama naplatioca i razredu turističkog mjesta, što je prikazano u slijedećoj tabeli:</w:t>
      </w:r>
    </w:p>
    <w:p w:rsidR="0068523B" w:rsidRPr="00550E0A" w:rsidRDefault="0068523B" w:rsidP="00550E0A">
      <w:pPr>
        <w:pStyle w:val="Bezproreda"/>
        <w:jc w:val="both"/>
        <w:rPr>
          <w:rFonts w:ascii="Arial" w:hAnsi="Arial" w:cs="Arial"/>
        </w:rPr>
      </w:pPr>
    </w:p>
    <w:p w:rsidR="0011188D" w:rsidRDefault="00550E0A" w:rsidP="00F01E89">
      <w:pPr>
        <w:pStyle w:val="Tijeloteksta2"/>
        <w:tabs>
          <w:tab w:val="left" w:pos="900"/>
        </w:tabs>
        <w:rPr>
          <w:rFonts w:cs="Arial"/>
          <w:bCs/>
          <w:i/>
          <w:szCs w:val="22"/>
          <w:lang w:val="hr-HR"/>
        </w:rPr>
      </w:pPr>
      <w:r w:rsidRPr="001237DD">
        <w:rPr>
          <w:rFonts w:cs="Arial"/>
          <w:b/>
          <w:bCs/>
          <w:szCs w:val="22"/>
          <w:lang w:val="hr-HR"/>
        </w:rPr>
        <w:t>Tabela 1</w:t>
      </w:r>
      <w:r w:rsidRPr="00F01E89">
        <w:rPr>
          <w:rFonts w:cs="Arial"/>
          <w:b/>
          <w:bCs/>
          <w:szCs w:val="22"/>
          <w:lang w:val="hr-HR"/>
        </w:rPr>
        <w:t>.</w:t>
      </w:r>
      <w:r w:rsidRPr="00F01E89">
        <w:rPr>
          <w:rFonts w:cs="Arial"/>
          <w:bCs/>
          <w:szCs w:val="22"/>
          <w:lang w:val="hr-HR"/>
        </w:rPr>
        <w:t xml:space="preserve"> </w:t>
      </w:r>
      <w:r w:rsidR="0011188D" w:rsidRPr="0024558D">
        <w:rPr>
          <w:rFonts w:cs="Arial"/>
          <w:b/>
          <w:bCs/>
          <w:szCs w:val="22"/>
          <w:lang w:val="hr-HR"/>
        </w:rPr>
        <w:t>Procjena mogućeg ostvarenja bro</w:t>
      </w:r>
      <w:r w:rsidRPr="0024558D">
        <w:rPr>
          <w:rFonts w:cs="Arial"/>
          <w:b/>
          <w:bCs/>
          <w:szCs w:val="22"/>
          <w:lang w:val="hr-HR"/>
        </w:rPr>
        <w:t>j</w:t>
      </w:r>
      <w:r w:rsidR="00F96A05" w:rsidRPr="0024558D">
        <w:rPr>
          <w:rFonts w:cs="Arial"/>
          <w:b/>
          <w:bCs/>
          <w:szCs w:val="22"/>
          <w:lang w:val="hr-HR"/>
        </w:rPr>
        <w:t xml:space="preserve">a noćenja po grupama naplatioca, razredu turističkog mjesta </w:t>
      </w:r>
      <w:r w:rsidR="0011188D" w:rsidRPr="0024558D">
        <w:rPr>
          <w:rFonts w:cs="Arial"/>
          <w:b/>
          <w:bCs/>
          <w:szCs w:val="22"/>
          <w:lang w:val="hr-HR"/>
        </w:rPr>
        <w:t>s planom na</w:t>
      </w:r>
      <w:r w:rsidR="00A9336E" w:rsidRPr="0024558D">
        <w:rPr>
          <w:rFonts w:cs="Arial"/>
          <w:b/>
          <w:bCs/>
          <w:szCs w:val="22"/>
          <w:lang w:val="hr-HR"/>
        </w:rPr>
        <w:t>plate boravišne pristojbe u 2016</w:t>
      </w:r>
      <w:r w:rsidR="0011188D" w:rsidRPr="0024558D">
        <w:rPr>
          <w:rFonts w:cs="Arial"/>
          <w:b/>
          <w:bCs/>
          <w:szCs w:val="22"/>
          <w:lang w:val="hr-HR"/>
        </w:rPr>
        <w:t>. godini</w:t>
      </w:r>
      <w:r w:rsidR="0011188D" w:rsidRPr="00550E0A">
        <w:rPr>
          <w:rFonts w:cs="Arial"/>
          <w:bCs/>
          <w:i/>
          <w:szCs w:val="22"/>
          <w:lang w:val="hr-HR"/>
        </w:rPr>
        <w:t>.</w:t>
      </w:r>
    </w:p>
    <w:p w:rsidR="00F01E89" w:rsidRDefault="00F01E89" w:rsidP="00F01E89">
      <w:pPr>
        <w:pStyle w:val="Tijeloteksta2"/>
        <w:tabs>
          <w:tab w:val="left" w:pos="900"/>
        </w:tabs>
        <w:rPr>
          <w:rFonts w:cs="Arial"/>
          <w:bCs/>
          <w:i/>
          <w:szCs w:val="22"/>
          <w:lang w:val="hr-HR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08"/>
        <w:gridCol w:w="942"/>
        <w:gridCol w:w="1800"/>
        <w:gridCol w:w="1080"/>
        <w:gridCol w:w="1218"/>
        <w:gridCol w:w="1260"/>
        <w:gridCol w:w="1327"/>
      </w:tblGrid>
      <w:tr w:rsidR="00F8554D" w:rsidRPr="00963AD9" w:rsidTr="00FF6AB2">
        <w:tc>
          <w:tcPr>
            <w:tcW w:w="1908" w:type="dxa"/>
          </w:tcPr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hr-HR"/>
              </w:rPr>
            </w:pPr>
          </w:p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hr-HR"/>
              </w:rPr>
              <w:t>GRUPA</w:t>
            </w:r>
          </w:p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hr-HR"/>
              </w:rPr>
              <w:t>NAPLATIOCA</w:t>
            </w:r>
          </w:p>
        </w:tc>
        <w:tc>
          <w:tcPr>
            <w:tcW w:w="942" w:type="dxa"/>
          </w:tcPr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hr-HR"/>
              </w:rPr>
            </w:pPr>
          </w:p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hr-HR"/>
              </w:rPr>
              <w:t>BROJ</w:t>
            </w:r>
          </w:p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hr-HR"/>
              </w:rPr>
              <w:t>POSTELJA</w:t>
            </w:r>
          </w:p>
        </w:tc>
        <w:tc>
          <w:tcPr>
            <w:tcW w:w="1800" w:type="dxa"/>
          </w:tcPr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hr-HR"/>
              </w:rPr>
              <w:t>UKUPNI GODIŠNJI</w:t>
            </w:r>
          </w:p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hr-HR"/>
              </w:rPr>
              <w:t>MOGUĆI KAPACITET</w:t>
            </w:r>
          </w:p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hr-HR"/>
              </w:rPr>
              <w:t xml:space="preserve">(br. post x 30 dana </w:t>
            </w:r>
          </w:p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hr-HR"/>
              </w:rPr>
              <w:t>x 12 mjeseci)</w:t>
            </w:r>
          </w:p>
        </w:tc>
        <w:tc>
          <w:tcPr>
            <w:tcW w:w="1080" w:type="dxa"/>
          </w:tcPr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2" w:right="-341" w:hanging="72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hr-HR"/>
              </w:rPr>
              <w:t>PROCJENA</w:t>
            </w:r>
          </w:p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2" w:right="-341" w:hanging="72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hr-HR"/>
              </w:rPr>
              <w:t xml:space="preserve">GODIŠNJE </w:t>
            </w:r>
          </w:p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2" w:right="-341" w:hanging="72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hr-HR"/>
              </w:rPr>
              <w:t>POPUNJE-</w:t>
            </w:r>
          </w:p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2" w:right="-341" w:hanging="72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hr-HR"/>
              </w:rPr>
              <w:t>NOSTI</w:t>
            </w:r>
          </w:p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2" w:right="-341" w:hanging="72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hr-HR"/>
              </w:rPr>
              <w:t>(u %)</w:t>
            </w:r>
          </w:p>
        </w:tc>
        <w:tc>
          <w:tcPr>
            <w:tcW w:w="1218" w:type="dxa"/>
          </w:tcPr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hr-HR"/>
              </w:rPr>
            </w:pPr>
          </w:p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hr-HR"/>
              </w:rPr>
              <w:t xml:space="preserve">PROCJENA </w:t>
            </w:r>
          </w:p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hr-HR"/>
              </w:rPr>
              <w:t xml:space="preserve">BROJA </w:t>
            </w:r>
          </w:p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hr-HR"/>
              </w:rPr>
              <w:t>NOĆENJA</w:t>
            </w:r>
          </w:p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hr-HR"/>
              </w:rPr>
            </w:pPr>
          </w:p>
        </w:tc>
        <w:tc>
          <w:tcPr>
            <w:tcW w:w="1260" w:type="dxa"/>
          </w:tcPr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hr-HR"/>
              </w:rPr>
              <w:t>VISINA</w:t>
            </w:r>
          </w:p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hr-HR"/>
              </w:rPr>
              <w:t>BORAVIŠNE</w:t>
            </w:r>
          </w:p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hr-HR"/>
              </w:rPr>
              <w:t>PRISTOJBE</w:t>
            </w:r>
          </w:p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hr-HR"/>
              </w:rPr>
              <w:t>(u Kn)</w:t>
            </w:r>
          </w:p>
        </w:tc>
        <w:tc>
          <w:tcPr>
            <w:tcW w:w="1327" w:type="dxa"/>
          </w:tcPr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hr-HR"/>
              </w:rPr>
              <w:t>IZNOS</w:t>
            </w:r>
          </w:p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hr-HR"/>
              </w:rPr>
              <w:t xml:space="preserve">BORAVIŠNE </w:t>
            </w:r>
          </w:p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hr-HR"/>
              </w:rPr>
              <w:t>PRISTOJBE</w:t>
            </w:r>
          </w:p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hr-HR"/>
              </w:rPr>
              <w:t>(br. noćenja</w:t>
            </w:r>
          </w:p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hr-HR"/>
              </w:rPr>
              <w:t>x visina b.p.)</w:t>
            </w:r>
          </w:p>
        </w:tc>
      </w:tr>
      <w:tr w:rsidR="00F8554D" w:rsidRPr="00963AD9" w:rsidTr="00FF6AB2">
        <w:tc>
          <w:tcPr>
            <w:tcW w:w="1908" w:type="dxa"/>
          </w:tcPr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szCs w:val="20"/>
                <w:lang w:eastAsia="hr-HR"/>
              </w:rPr>
              <w:t xml:space="preserve">Hotel         </w:t>
            </w:r>
          </w:p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szCs w:val="20"/>
                <w:lang w:eastAsia="hr-HR"/>
              </w:rPr>
              <w:t>ZVONIMIR</w:t>
            </w:r>
          </w:p>
        </w:tc>
        <w:tc>
          <w:tcPr>
            <w:tcW w:w="942" w:type="dxa"/>
          </w:tcPr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</w:p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szCs w:val="20"/>
                <w:lang w:eastAsia="hr-HR"/>
              </w:rPr>
              <w:t>48</w:t>
            </w:r>
          </w:p>
        </w:tc>
        <w:tc>
          <w:tcPr>
            <w:tcW w:w="1800" w:type="dxa"/>
          </w:tcPr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szCs w:val="20"/>
                <w:lang w:eastAsia="hr-HR"/>
              </w:rPr>
              <w:t>17.280</w:t>
            </w:r>
          </w:p>
        </w:tc>
        <w:tc>
          <w:tcPr>
            <w:tcW w:w="1080" w:type="dxa"/>
          </w:tcPr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</w:p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szCs w:val="20"/>
                <w:lang w:eastAsia="hr-HR"/>
              </w:rPr>
              <w:t>40%</w:t>
            </w:r>
          </w:p>
        </w:tc>
        <w:tc>
          <w:tcPr>
            <w:tcW w:w="1218" w:type="dxa"/>
          </w:tcPr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</w:p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szCs w:val="20"/>
                <w:lang w:eastAsia="hr-HR"/>
              </w:rPr>
              <w:t>6.912</w:t>
            </w:r>
          </w:p>
        </w:tc>
        <w:tc>
          <w:tcPr>
            <w:tcW w:w="1260" w:type="dxa"/>
          </w:tcPr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</w:p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szCs w:val="20"/>
                <w:lang w:eastAsia="hr-HR"/>
              </w:rPr>
              <w:t>7,00</w:t>
            </w:r>
          </w:p>
        </w:tc>
        <w:tc>
          <w:tcPr>
            <w:tcW w:w="1327" w:type="dxa"/>
          </w:tcPr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</w:p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szCs w:val="20"/>
                <w:lang w:eastAsia="hr-HR"/>
              </w:rPr>
              <w:t xml:space="preserve">  48.384,00</w:t>
            </w:r>
          </w:p>
        </w:tc>
      </w:tr>
      <w:tr w:rsidR="00F8554D" w:rsidRPr="00963AD9" w:rsidTr="00FF6AB2">
        <w:tc>
          <w:tcPr>
            <w:tcW w:w="1908" w:type="dxa"/>
          </w:tcPr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szCs w:val="20"/>
                <w:lang w:eastAsia="hr-HR"/>
              </w:rPr>
              <w:t xml:space="preserve">Hotel               </w:t>
            </w:r>
          </w:p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szCs w:val="20"/>
                <w:lang w:eastAsia="hr-HR"/>
              </w:rPr>
              <w:t>PARK</w:t>
            </w:r>
          </w:p>
        </w:tc>
        <w:tc>
          <w:tcPr>
            <w:tcW w:w="942" w:type="dxa"/>
          </w:tcPr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</w:p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szCs w:val="20"/>
                <w:lang w:eastAsia="hr-HR"/>
              </w:rPr>
              <w:t>84</w:t>
            </w:r>
          </w:p>
        </w:tc>
        <w:tc>
          <w:tcPr>
            <w:tcW w:w="1800" w:type="dxa"/>
          </w:tcPr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szCs w:val="20"/>
                <w:lang w:eastAsia="hr-HR"/>
              </w:rPr>
              <w:t>30.240</w:t>
            </w:r>
          </w:p>
        </w:tc>
        <w:tc>
          <w:tcPr>
            <w:tcW w:w="1080" w:type="dxa"/>
          </w:tcPr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</w:p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szCs w:val="20"/>
                <w:lang w:eastAsia="hr-HR"/>
              </w:rPr>
              <w:t>30%</w:t>
            </w:r>
          </w:p>
        </w:tc>
        <w:tc>
          <w:tcPr>
            <w:tcW w:w="1218" w:type="dxa"/>
          </w:tcPr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</w:p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szCs w:val="20"/>
                <w:lang w:eastAsia="hr-HR"/>
              </w:rPr>
              <w:t>9.072</w:t>
            </w:r>
          </w:p>
        </w:tc>
        <w:tc>
          <w:tcPr>
            <w:tcW w:w="1260" w:type="dxa"/>
          </w:tcPr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</w:p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szCs w:val="20"/>
                <w:lang w:eastAsia="hr-HR"/>
              </w:rPr>
              <w:t>7,00</w:t>
            </w:r>
          </w:p>
        </w:tc>
        <w:tc>
          <w:tcPr>
            <w:tcW w:w="1327" w:type="dxa"/>
          </w:tcPr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</w:p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szCs w:val="20"/>
                <w:lang w:eastAsia="hr-HR"/>
              </w:rPr>
              <w:t xml:space="preserve">  63.504,00</w:t>
            </w:r>
          </w:p>
        </w:tc>
      </w:tr>
      <w:tr w:rsidR="00F8554D" w:rsidRPr="00963AD9" w:rsidTr="00FF6AB2">
        <w:tc>
          <w:tcPr>
            <w:tcW w:w="1908" w:type="dxa"/>
          </w:tcPr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szCs w:val="20"/>
                <w:lang w:eastAsia="hr-HR"/>
              </w:rPr>
              <w:t>Hotel</w:t>
            </w:r>
          </w:p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szCs w:val="20"/>
                <w:lang w:eastAsia="hr-HR"/>
              </w:rPr>
              <w:t>Mirni kutak</w:t>
            </w:r>
          </w:p>
        </w:tc>
        <w:tc>
          <w:tcPr>
            <w:tcW w:w="942" w:type="dxa"/>
          </w:tcPr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</w:p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szCs w:val="20"/>
                <w:lang w:eastAsia="hr-HR"/>
              </w:rPr>
              <w:t>60</w:t>
            </w:r>
          </w:p>
        </w:tc>
        <w:tc>
          <w:tcPr>
            <w:tcW w:w="1800" w:type="dxa"/>
          </w:tcPr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szCs w:val="20"/>
                <w:lang w:eastAsia="hr-HR"/>
              </w:rPr>
              <w:t>21.600</w:t>
            </w:r>
          </w:p>
        </w:tc>
        <w:tc>
          <w:tcPr>
            <w:tcW w:w="1080" w:type="dxa"/>
          </w:tcPr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</w:p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szCs w:val="20"/>
                <w:lang w:eastAsia="hr-HR"/>
              </w:rPr>
              <w:t>40%</w:t>
            </w:r>
          </w:p>
        </w:tc>
        <w:tc>
          <w:tcPr>
            <w:tcW w:w="1218" w:type="dxa"/>
          </w:tcPr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</w:p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szCs w:val="20"/>
                <w:lang w:eastAsia="hr-HR"/>
              </w:rPr>
              <w:t>8.640</w:t>
            </w:r>
          </w:p>
        </w:tc>
        <w:tc>
          <w:tcPr>
            <w:tcW w:w="1260" w:type="dxa"/>
          </w:tcPr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</w:p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szCs w:val="20"/>
                <w:lang w:eastAsia="hr-HR"/>
              </w:rPr>
              <w:t>7,00</w:t>
            </w:r>
          </w:p>
        </w:tc>
        <w:tc>
          <w:tcPr>
            <w:tcW w:w="1327" w:type="dxa"/>
          </w:tcPr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</w:p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szCs w:val="20"/>
                <w:lang w:eastAsia="hr-HR"/>
              </w:rPr>
              <w:t xml:space="preserve">  60.480,00</w:t>
            </w:r>
          </w:p>
        </w:tc>
      </w:tr>
      <w:tr w:rsidR="00F8554D" w:rsidRPr="00963AD9" w:rsidTr="00FF6AB2">
        <w:tc>
          <w:tcPr>
            <w:tcW w:w="1908" w:type="dxa"/>
          </w:tcPr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szCs w:val="20"/>
                <w:lang w:eastAsia="hr-HR"/>
              </w:rPr>
              <w:t>Hotel</w:t>
            </w:r>
          </w:p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szCs w:val="20"/>
                <w:lang w:eastAsia="hr-HR"/>
              </w:rPr>
              <w:t>Gacka</w:t>
            </w:r>
          </w:p>
        </w:tc>
        <w:tc>
          <w:tcPr>
            <w:tcW w:w="942" w:type="dxa"/>
            <w:vAlign w:val="bottom"/>
          </w:tcPr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szCs w:val="20"/>
                <w:lang w:eastAsia="hr-HR"/>
              </w:rPr>
              <w:t>38</w:t>
            </w:r>
          </w:p>
        </w:tc>
        <w:tc>
          <w:tcPr>
            <w:tcW w:w="1800" w:type="dxa"/>
            <w:vAlign w:val="bottom"/>
          </w:tcPr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szCs w:val="20"/>
                <w:lang w:eastAsia="hr-HR"/>
              </w:rPr>
              <w:t>13.680</w:t>
            </w:r>
          </w:p>
        </w:tc>
        <w:tc>
          <w:tcPr>
            <w:tcW w:w="1080" w:type="dxa"/>
            <w:vAlign w:val="bottom"/>
          </w:tcPr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szCs w:val="20"/>
                <w:lang w:eastAsia="hr-HR"/>
              </w:rPr>
              <w:t>20%</w:t>
            </w:r>
          </w:p>
        </w:tc>
        <w:tc>
          <w:tcPr>
            <w:tcW w:w="1218" w:type="dxa"/>
            <w:vAlign w:val="bottom"/>
          </w:tcPr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szCs w:val="20"/>
                <w:lang w:eastAsia="hr-HR"/>
              </w:rPr>
              <w:t>2.736</w:t>
            </w:r>
          </w:p>
        </w:tc>
        <w:tc>
          <w:tcPr>
            <w:tcW w:w="1260" w:type="dxa"/>
            <w:vAlign w:val="bottom"/>
          </w:tcPr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szCs w:val="20"/>
                <w:lang w:eastAsia="hr-HR"/>
              </w:rPr>
              <w:t>5,00</w:t>
            </w:r>
          </w:p>
        </w:tc>
        <w:tc>
          <w:tcPr>
            <w:tcW w:w="1327" w:type="dxa"/>
            <w:vAlign w:val="bottom"/>
          </w:tcPr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szCs w:val="20"/>
                <w:lang w:eastAsia="hr-HR"/>
              </w:rPr>
              <w:t xml:space="preserve">  13.680,00 </w:t>
            </w:r>
          </w:p>
        </w:tc>
      </w:tr>
      <w:tr w:rsidR="00F8554D" w:rsidRPr="00963AD9" w:rsidTr="00FF6AB2">
        <w:tc>
          <w:tcPr>
            <w:tcW w:w="1908" w:type="dxa"/>
          </w:tcPr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Iznajmljivači</w:t>
            </w:r>
          </w:p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Soba i apartmana</w:t>
            </w:r>
          </w:p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„A“ razred</w:t>
            </w:r>
          </w:p>
        </w:tc>
        <w:tc>
          <w:tcPr>
            <w:tcW w:w="942" w:type="dxa"/>
          </w:tcPr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szCs w:val="20"/>
                <w:lang w:eastAsia="hr-HR"/>
              </w:rPr>
              <w:t>108</w:t>
            </w:r>
          </w:p>
        </w:tc>
        <w:tc>
          <w:tcPr>
            <w:tcW w:w="1800" w:type="dxa"/>
          </w:tcPr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szCs w:val="20"/>
                <w:lang w:eastAsia="hr-HR"/>
              </w:rPr>
              <w:t>38.880</w:t>
            </w:r>
          </w:p>
        </w:tc>
        <w:tc>
          <w:tcPr>
            <w:tcW w:w="1080" w:type="dxa"/>
          </w:tcPr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szCs w:val="20"/>
                <w:lang w:eastAsia="hr-HR"/>
              </w:rPr>
              <w:t>7%</w:t>
            </w:r>
          </w:p>
        </w:tc>
        <w:tc>
          <w:tcPr>
            <w:tcW w:w="1218" w:type="dxa"/>
          </w:tcPr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szCs w:val="20"/>
                <w:lang w:eastAsia="hr-HR"/>
              </w:rPr>
              <w:t>2.721</w:t>
            </w:r>
          </w:p>
        </w:tc>
        <w:tc>
          <w:tcPr>
            <w:tcW w:w="1260" w:type="dxa"/>
          </w:tcPr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szCs w:val="20"/>
                <w:lang w:eastAsia="hr-HR"/>
              </w:rPr>
              <w:t>7,00</w:t>
            </w:r>
          </w:p>
        </w:tc>
        <w:tc>
          <w:tcPr>
            <w:tcW w:w="1327" w:type="dxa"/>
          </w:tcPr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szCs w:val="20"/>
                <w:lang w:eastAsia="hr-HR"/>
              </w:rPr>
              <w:t xml:space="preserve">  19.051,00</w:t>
            </w:r>
          </w:p>
        </w:tc>
      </w:tr>
      <w:tr w:rsidR="00F8554D" w:rsidRPr="00963AD9" w:rsidTr="00FF6AB2">
        <w:tc>
          <w:tcPr>
            <w:tcW w:w="1908" w:type="dxa"/>
          </w:tcPr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Iznajmljivači</w:t>
            </w:r>
          </w:p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soba, apartmana</w:t>
            </w:r>
          </w:p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i kuća za odmor</w:t>
            </w:r>
          </w:p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szCs w:val="20"/>
                <w:lang w:eastAsia="hr-HR"/>
              </w:rPr>
              <w:t>«C» RAZRED</w:t>
            </w:r>
          </w:p>
        </w:tc>
        <w:tc>
          <w:tcPr>
            <w:tcW w:w="942" w:type="dxa"/>
          </w:tcPr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</w:p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szCs w:val="20"/>
                <w:lang w:eastAsia="hr-HR"/>
              </w:rPr>
              <w:t>125</w:t>
            </w:r>
          </w:p>
        </w:tc>
        <w:tc>
          <w:tcPr>
            <w:tcW w:w="1800" w:type="dxa"/>
          </w:tcPr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</w:p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szCs w:val="20"/>
                <w:lang w:eastAsia="hr-HR"/>
              </w:rPr>
              <w:t>45.000</w:t>
            </w:r>
          </w:p>
        </w:tc>
        <w:tc>
          <w:tcPr>
            <w:tcW w:w="1080" w:type="dxa"/>
          </w:tcPr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</w:p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szCs w:val="20"/>
                <w:lang w:eastAsia="hr-HR"/>
              </w:rPr>
              <w:t>8%</w:t>
            </w:r>
          </w:p>
        </w:tc>
        <w:tc>
          <w:tcPr>
            <w:tcW w:w="1218" w:type="dxa"/>
          </w:tcPr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</w:p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szCs w:val="20"/>
                <w:lang w:eastAsia="hr-HR"/>
              </w:rPr>
              <w:t>3.600</w:t>
            </w:r>
          </w:p>
        </w:tc>
        <w:tc>
          <w:tcPr>
            <w:tcW w:w="1260" w:type="dxa"/>
          </w:tcPr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</w:p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szCs w:val="20"/>
                <w:lang w:eastAsia="hr-HR"/>
              </w:rPr>
              <w:t>5,00</w:t>
            </w:r>
          </w:p>
        </w:tc>
        <w:tc>
          <w:tcPr>
            <w:tcW w:w="1327" w:type="dxa"/>
          </w:tcPr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</w:p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szCs w:val="20"/>
                <w:lang w:eastAsia="hr-HR"/>
              </w:rPr>
              <w:t xml:space="preserve">  18.000,00</w:t>
            </w:r>
          </w:p>
        </w:tc>
      </w:tr>
      <w:tr w:rsidR="00F8554D" w:rsidRPr="00963AD9" w:rsidTr="00FF6AB2">
        <w:tc>
          <w:tcPr>
            <w:tcW w:w="1908" w:type="dxa"/>
          </w:tcPr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Iznajmljivači</w:t>
            </w:r>
          </w:p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soba, apartmana</w:t>
            </w:r>
          </w:p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sz w:val="18"/>
                <w:szCs w:val="20"/>
                <w:lang w:eastAsia="hr-HR"/>
              </w:rPr>
              <w:t>i kuća za odmor</w:t>
            </w:r>
          </w:p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szCs w:val="20"/>
                <w:lang w:eastAsia="hr-HR"/>
              </w:rPr>
              <w:t>«D» RAZRED</w:t>
            </w:r>
          </w:p>
        </w:tc>
        <w:tc>
          <w:tcPr>
            <w:tcW w:w="942" w:type="dxa"/>
          </w:tcPr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</w:p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szCs w:val="20"/>
                <w:lang w:eastAsia="hr-HR"/>
              </w:rPr>
              <w:t xml:space="preserve">     84</w:t>
            </w:r>
          </w:p>
        </w:tc>
        <w:tc>
          <w:tcPr>
            <w:tcW w:w="1800" w:type="dxa"/>
          </w:tcPr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</w:p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szCs w:val="20"/>
                <w:lang w:eastAsia="hr-HR"/>
              </w:rPr>
              <w:t>30.240</w:t>
            </w:r>
          </w:p>
        </w:tc>
        <w:tc>
          <w:tcPr>
            <w:tcW w:w="1080" w:type="dxa"/>
          </w:tcPr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</w:p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szCs w:val="20"/>
                <w:lang w:eastAsia="hr-HR"/>
              </w:rPr>
              <w:t>8%</w:t>
            </w:r>
          </w:p>
        </w:tc>
        <w:tc>
          <w:tcPr>
            <w:tcW w:w="1218" w:type="dxa"/>
          </w:tcPr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</w:p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szCs w:val="20"/>
                <w:lang w:eastAsia="hr-HR"/>
              </w:rPr>
              <w:t>2.419</w:t>
            </w:r>
          </w:p>
        </w:tc>
        <w:tc>
          <w:tcPr>
            <w:tcW w:w="1260" w:type="dxa"/>
          </w:tcPr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</w:p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szCs w:val="20"/>
                <w:lang w:eastAsia="hr-HR"/>
              </w:rPr>
              <w:t>4,00</w:t>
            </w:r>
          </w:p>
        </w:tc>
        <w:tc>
          <w:tcPr>
            <w:tcW w:w="1327" w:type="dxa"/>
          </w:tcPr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</w:p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szCs w:val="20"/>
                <w:lang w:eastAsia="hr-HR"/>
              </w:rPr>
              <w:t>9.676,00</w:t>
            </w:r>
          </w:p>
        </w:tc>
      </w:tr>
      <w:tr w:rsidR="00F8554D" w:rsidRPr="00963AD9" w:rsidTr="00FF6AB2">
        <w:tc>
          <w:tcPr>
            <w:tcW w:w="1908" w:type="dxa"/>
          </w:tcPr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szCs w:val="20"/>
                <w:lang w:eastAsia="hr-HR"/>
              </w:rPr>
              <w:t>KAMP</w:t>
            </w:r>
          </w:p>
        </w:tc>
        <w:tc>
          <w:tcPr>
            <w:tcW w:w="942" w:type="dxa"/>
          </w:tcPr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szCs w:val="20"/>
                <w:lang w:eastAsia="hr-HR"/>
              </w:rPr>
              <w:t>25 sj</w:t>
            </w:r>
          </w:p>
        </w:tc>
        <w:tc>
          <w:tcPr>
            <w:tcW w:w="1800" w:type="dxa"/>
          </w:tcPr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szCs w:val="20"/>
                <w:lang w:eastAsia="hr-HR"/>
              </w:rPr>
              <w:t>9.000</w:t>
            </w:r>
          </w:p>
        </w:tc>
        <w:tc>
          <w:tcPr>
            <w:tcW w:w="1080" w:type="dxa"/>
          </w:tcPr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szCs w:val="20"/>
                <w:lang w:eastAsia="hr-HR"/>
              </w:rPr>
              <w:t>12%</w:t>
            </w:r>
          </w:p>
        </w:tc>
        <w:tc>
          <w:tcPr>
            <w:tcW w:w="1218" w:type="dxa"/>
          </w:tcPr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szCs w:val="20"/>
                <w:lang w:eastAsia="hr-HR"/>
              </w:rPr>
              <w:t>1.080</w:t>
            </w:r>
          </w:p>
        </w:tc>
        <w:tc>
          <w:tcPr>
            <w:tcW w:w="1260" w:type="dxa"/>
          </w:tcPr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szCs w:val="20"/>
                <w:lang w:eastAsia="hr-HR"/>
              </w:rPr>
              <w:t>4,00</w:t>
            </w:r>
          </w:p>
        </w:tc>
        <w:tc>
          <w:tcPr>
            <w:tcW w:w="1327" w:type="dxa"/>
          </w:tcPr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szCs w:val="20"/>
                <w:lang w:eastAsia="hr-HR"/>
              </w:rPr>
              <w:t>4.320,00</w:t>
            </w:r>
          </w:p>
        </w:tc>
      </w:tr>
      <w:tr w:rsidR="00F8554D" w:rsidRPr="00F8554D" w:rsidTr="00FF6AB2">
        <w:trPr>
          <w:trHeight w:val="362"/>
        </w:trPr>
        <w:tc>
          <w:tcPr>
            <w:tcW w:w="1908" w:type="dxa"/>
            <w:vAlign w:val="bottom"/>
          </w:tcPr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Arial" w:eastAsia="Times New Roman" w:hAnsi="Arial" w:cs="Arial"/>
                <w:b/>
                <w:szCs w:val="20"/>
                <w:lang w:eastAsia="hr-HR"/>
              </w:rPr>
            </w:pPr>
          </w:p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Arial" w:eastAsia="Times New Roman" w:hAnsi="Arial" w:cs="Arial"/>
                <w:b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b/>
                <w:szCs w:val="20"/>
                <w:lang w:eastAsia="hr-HR"/>
              </w:rPr>
              <w:t>SVEUKUPNO</w:t>
            </w:r>
          </w:p>
        </w:tc>
        <w:tc>
          <w:tcPr>
            <w:tcW w:w="942" w:type="dxa"/>
            <w:vAlign w:val="bottom"/>
          </w:tcPr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Arial" w:eastAsia="Times New Roman" w:hAnsi="Arial" w:cs="Arial"/>
                <w:b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b/>
                <w:szCs w:val="20"/>
                <w:lang w:eastAsia="hr-HR"/>
              </w:rPr>
              <w:t>572</w:t>
            </w:r>
          </w:p>
        </w:tc>
        <w:tc>
          <w:tcPr>
            <w:tcW w:w="1800" w:type="dxa"/>
            <w:vAlign w:val="bottom"/>
          </w:tcPr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Arial" w:eastAsia="Times New Roman" w:hAnsi="Arial" w:cs="Arial"/>
                <w:b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b/>
                <w:szCs w:val="20"/>
                <w:lang w:eastAsia="hr-HR"/>
              </w:rPr>
              <w:t>205.920</w:t>
            </w:r>
          </w:p>
        </w:tc>
        <w:tc>
          <w:tcPr>
            <w:tcW w:w="1080" w:type="dxa"/>
            <w:vAlign w:val="bottom"/>
          </w:tcPr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Arial" w:eastAsia="Times New Roman" w:hAnsi="Arial" w:cs="Arial"/>
                <w:b/>
                <w:szCs w:val="20"/>
                <w:lang w:eastAsia="hr-HR"/>
              </w:rPr>
            </w:pPr>
            <w:bookmarkStart w:id="0" w:name="_GoBack"/>
            <w:bookmarkEnd w:id="0"/>
          </w:p>
        </w:tc>
        <w:tc>
          <w:tcPr>
            <w:tcW w:w="1218" w:type="dxa"/>
            <w:vAlign w:val="bottom"/>
          </w:tcPr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Arial" w:eastAsia="Times New Roman" w:hAnsi="Arial" w:cs="Arial"/>
                <w:b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b/>
                <w:szCs w:val="20"/>
                <w:lang w:eastAsia="hr-HR"/>
              </w:rPr>
              <w:t>37.180</w:t>
            </w:r>
          </w:p>
        </w:tc>
        <w:tc>
          <w:tcPr>
            <w:tcW w:w="1260" w:type="dxa"/>
            <w:vAlign w:val="bottom"/>
          </w:tcPr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Arial" w:eastAsia="Times New Roman" w:hAnsi="Arial" w:cs="Arial"/>
                <w:b/>
                <w:szCs w:val="20"/>
                <w:lang w:eastAsia="hr-HR"/>
              </w:rPr>
            </w:pPr>
          </w:p>
        </w:tc>
        <w:tc>
          <w:tcPr>
            <w:tcW w:w="1327" w:type="dxa"/>
            <w:vAlign w:val="bottom"/>
          </w:tcPr>
          <w:p w:rsidR="00F8554D" w:rsidRPr="00F8554D" w:rsidRDefault="00F8554D" w:rsidP="00FF6AB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Arial" w:eastAsia="Times New Roman" w:hAnsi="Arial" w:cs="Arial"/>
                <w:b/>
                <w:szCs w:val="20"/>
                <w:lang w:eastAsia="hr-HR"/>
              </w:rPr>
            </w:pPr>
            <w:r w:rsidRPr="00F8554D">
              <w:rPr>
                <w:rFonts w:ascii="Arial" w:eastAsia="Times New Roman" w:hAnsi="Arial" w:cs="Arial"/>
                <w:b/>
                <w:szCs w:val="20"/>
                <w:lang w:eastAsia="hr-HR"/>
              </w:rPr>
              <w:t>237.095,00</w:t>
            </w:r>
          </w:p>
        </w:tc>
      </w:tr>
    </w:tbl>
    <w:p w:rsidR="00F01E89" w:rsidRDefault="00F01E89" w:rsidP="00F01E89">
      <w:pPr>
        <w:pStyle w:val="Tijeloteksta2"/>
        <w:tabs>
          <w:tab w:val="left" w:pos="900"/>
        </w:tabs>
        <w:rPr>
          <w:rFonts w:cs="Arial"/>
          <w:bCs/>
          <w:i/>
          <w:szCs w:val="22"/>
          <w:lang w:val="hr-HR"/>
        </w:rPr>
      </w:pPr>
    </w:p>
    <w:p w:rsidR="00F8554D" w:rsidRDefault="00F8554D" w:rsidP="00F01E89">
      <w:pPr>
        <w:pStyle w:val="Tijeloteksta2"/>
        <w:tabs>
          <w:tab w:val="left" w:pos="900"/>
        </w:tabs>
        <w:rPr>
          <w:rFonts w:cs="Arial"/>
          <w:bCs/>
          <w:i/>
          <w:szCs w:val="22"/>
          <w:lang w:val="hr-HR"/>
        </w:rPr>
      </w:pPr>
    </w:p>
    <w:p w:rsidR="00F8554D" w:rsidRDefault="00F8554D" w:rsidP="00F01E89">
      <w:pPr>
        <w:pStyle w:val="Tijeloteksta2"/>
        <w:tabs>
          <w:tab w:val="left" w:pos="900"/>
        </w:tabs>
        <w:rPr>
          <w:rFonts w:cs="Arial"/>
          <w:bCs/>
          <w:i/>
          <w:szCs w:val="22"/>
          <w:lang w:val="hr-HR"/>
        </w:rPr>
      </w:pPr>
    </w:p>
    <w:p w:rsidR="00F8554D" w:rsidRDefault="00F8554D" w:rsidP="00F01E89">
      <w:pPr>
        <w:pStyle w:val="Tijeloteksta2"/>
        <w:tabs>
          <w:tab w:val="left" w:pos="900"/>
        </w:tabs>
        <w:rPr>
          <w:rFonts w:cs="Arial"/>
          <w:bCs/>
          <w:i/>
          <w:szCs w:val="22"/>
          <w:lang w:val="hr-HR"/>
        </w:rPr>
      </w:pPr>
    </w:p>
    <w:p w:rsidR="00F8554D" w:rsidRPr="00F8554D" w:rsidRDefault="00F8554D" w:rsidP="00F01E89">
      <w:pPr>
        <w:pStyle w:val="Tijeloteksta2"/>
        <w:tabs>
          <w:tab w:val="left" w:pos="900"/>
        </w:tabs>
        <w:rPr>
          <w:rFonts w:cs="Arial"/>
          <w:b/>
          <w:bCs/>
          <w:szCs w:val="22"/>
          <w:lang w:val="hr-HR"/>
        </w:rPr>
      </w:pPr>
      <w:r w:rsidRPr="00F8554D">
        <w:rPr>
          <w:rFonts w:cs="Arial"/>
          <w:b/>
          <w:bCs/>
          <w:szCs w:val="22"/>
          <w:lang w:val="hr-HR"/>
        </w:rPr>
        <w:t xml:space="preserve">Tabela 2: Korisnici boravišne pristojbe </w:t>
      </w:r>
    </w:p>
    <w:p w:rsidR="00F8554D" w:rsidRPr="00F8554D" w:rsidRDefault="00F8554D" w:rsidP="00F01E89">
      <w:pPr>
        <w:pStyle w:val="Tijeloteksta2"/>
        <w:tabs>
          <w:tab w:val="left" w:pos="900"/>
        </w:tabs>
        <w:rPr>
          <w:rFonts w:cs="Arial"/>
          <w:bCs/>
          <w:szCs w:val="22"/>
          <w:lang w:val="hr-HR"/>
        </w:rPr>
      </w:pPr>
    </w:p>
    <w:p w:rsidR="00F8554D" w:rsidRDefault="00F8554D" w:rsidP="00F01E89">
      <w:pPr>
        <w:pStyle w:val="Tijeloteksta2"/>
        <w:tabs>
          <w:tab w:val="left" w:pos="900"/>
        </w:tabs>
        <w:rPr>
          <w:rFonts w:cs="Arial"/>
          <w:bCs/>
          <w:i/>
          <w:szCs w:val="22"/>
          <w:lang w:val="hr-HR"/>
        </w:rPr>
      </w:pPr>
    </w:p>
    <w:p w:rsidR="00F8554D" w:rsidRDefault="00F8554D" w:rsidP="00F01E89">
      <w:pPr>
        <w:pStyle w:val="Tijeloteksta2"/>
        <w:tabs>
          <w:tab w:val="left" w:pos="900"/>
        </w:tabs>
        <w:rPr>
          <w:rFonts w:cs="Arial"/>
          <w:bCs/>
          <w:i/>
          <w:szCs w:val="22"/>
          <w:lang w:val="hr-HR"/>
        </w:rPr>
      </w:pPr>
    </w:p>
    <w:p w:rsidR="00F8554D" w:rsidRDefault="00F8554D" w:rsidP="00F01E89">
      <w:pPr>
        <w:pStyle w:val="Tijeloteksta2"/>
        <w:tabs>
          <w:tab w:val="left" w:pos="900"/>
        </w:tabs>
        <w:rPr>
          <w:rFonts w:cs="Arial"/>
          <w:bCs/>
          <w:i/>
          <w:szCs w:val="22"/>
          <w:lang w:val="hr-HR"/>
        </w:rPr>
      </w:pPr>
    </w:p>
    <w:tbl>
      <w:tblPr>
        <w:tblStyle w:val="Reetkatablice1"/>
        <w:tblpPr w:leftFromText="180" w:rightFromText="180" w:vertAnchor="text" w:horzAnchor="margin" w:tblpY="-584"/>
        <w:tblW w:w="0" w:type="auto"/>
        <w:tblLayout w:type="fixed"/>
        <w:tblLook w:val="04A0"/>
      </w:tblPr>
      <w:tblGrid>
        <w:gridCol w:w="1279"/>
        <w:gridCol w:w="1007"/>
        <w:gridCol w:w="1083"/>
        <w:gridCol w:w="992"/>
        <w:gridCol w:w="992"/>
        <w:gridCol w:w="992"/>
        <w:gridCol w:w="1276"/>
        <w:gridCol w:w="1418"/>
      </w:tblGrid>
      <w:tr w:rsidR="00F8554D" w:rsidRPr="00963AD9" w:rsidTr="00F8554D">
        <w:trPr>
          <w:trHeight w:val="557"/>
        </w:trPr>
        <w:tc>
          <w:tcPr>
            <w:tcW w:w="1279" w:type="dxa"/>
          </w:tcPr>
          <w:p w:rsidR="00F8554D" w:rsidRPr="00F8554D" w:rsidRDefault="00F8554D" w:rsidP="00FF6AB2">
            <w:pPr>
              <w:rPr>
                <w:rFonts w:ascii="Arial" w:hAnsi="Arial" w:cs="Arial"/>
                <w:sz w:val="18"/>
                <w:szCs w:val="18"/>
              </w:rPr>
            </w:pPr>
            <w:r w:rsidRPr="00F8554D">
              <w:rPr>
                <w:rFonts w:ascii="Arial" w:hAnsi="Arial" w:cs="Arial"/>
                <w:sz w:val="18"/>
                <w:szCs w:val="18"/>
              </w:rPr>
              <w:t>UKUPNO</w:t>
            </w:r>
          </w:p>
          <w:p w:rsidR="00F8554D" w:rsidRPr="00F8554D" w:rsidRDefault="00F8554D" w:rsidP="00FF6AB2">
            <w:pPr>
              <w:rPr>
                <w:rFonts w:ascii="Arial" w:hAnsi="Arial" w:cs="Arial"/>
                <w:sz w:val="18"/>
                <w:szCs w:val="18"/>
              </w:rPr>
            </w:pPr>
            <w:r w:rsidRPr="00F8554D">
              <w:rPr>
                <w:rFonts w:ascii="Arial" w:hAnsi="Arial" w:cs="Arial"/>
                <w:sz w:val="18"/>
                <w:szCs w:val="18"/>
              </w:rPr>
              <w:t>BORAVIŠN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F8554D" w:rsidRPr="00F8554D" w:rsidRDefault="00F8554D" w:rsidP="00FF6AB2">
            <w:pPr>
              <w:rPr>
                <w:rFonts w:ascii="Arial" w:hAnsi="Arial" w:cs="Arial"/>
                <w:sz w:val="18"/>
                <w:szCs w:val="18"/>
              </w:rPr>
            </w:pPr>
            <w:r w:rsidRPr="00F8554D">
              <w:rPr>
                <w:rFonts w:ascii="Arial" w:hAnsi="Arial" w:cs="Arial"/>
                <w:sz w:val="18"/>
                <w:szCs w:val="18"/>
              </w:rPr>
              <w:t>PRISTOJB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F8554D" w:rsidRPr="00F8554D" w:rsidRDefault="00F8554D" w:rsidP="00FF6A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</w:tcPr>
          <w:p w:rsidR="00F8554D" w:rsidRPr="00F8554D" w:rsidRDefault="00F8554D" w:rsidP="00FF6AB2">
            <w:pPr>
              <w:rPr>
                <w:rFonts w:ascii="Arial" w:hAnsi="Arial" w:cs="Arial"/>
                <w:sz w:val="20"/>
                <w:szCs w:val="20"/>
              </w:rPr>
            </w:pPr>
            <w:r w:rsidRPr="00F8554D">
              <w:rPr>
                <w:rFonts w:ascii="Arial" w:hAnsi="Arial" w:cs="Arial"/>
                <w:sz w:val="20"/>
                <w:szCs w:val="20"/>
              </w:rPr>
              <w:t>Hrvatski</w:t>
            </w:r>
          </w:p>
          <w:p w:rsidR="00F8554D" w:rsidRPr="00F8554D" w:rsidRDefault="00F8554D" w:rsidP="00FF6AB2">
            <w:pPr>
              <w:rPr>
                <w:rFonts w:ascii="Arial" w:hAnsi="Arial" w:cs="Arial"/>
                <w:sz w:val="20"/>
                <w:szCs w:val="20"/>
              </w:rPr>
            </w:pPr>
            <w:r w:rsidRPr="00F8554D">
              <w:rPr>
                <w:rFonts w:ascii="Arial" w:hAnsi="Arial" w:cs="Arial"/>
                <w:sz w:val="20"/>
                <w:szCs w:val="20"/>
              </w:rPr>
              <w:t>Crveni križ 1%</w:t>
            </w:r>
          </w:p>
        </w:tc>
        <w:tc>
          <w:tcPr>
            <w:tcW w:w="1083" w:type="dxa"/>
          </w:tcPr>
          <w:p w:rsidR="00F8554D" w:rsidRPr="00F8554D" w:rsidRDefault="00F8554D" w:rsidP="00FF6AB2">
            <w:pPr>
              <w:rPr>
                <w:rFonts w:ascii="Arial" w:hAnsi="Arial" w:cs="Arial"/>
                <w:sz w:val="20"/>
                <w:szCs w:val="20"/>
              </w:rPr>
            </w:pPr>
            <w:r w:rsidRPr="00F8554D">
              <w:rPr>
                <w:rFonts w:ascii="Arial" w:hAnsi="Arial" w:cs="Arial"/>
                <w:sz w:val="20"/>
                <w:szCs w:val="20"/>
              </w:rPr>
              <w:t>HTZ</w:t>
            </w:r>
          </w:p>
          <w:p w:rsidR="00F8554D" w:rsidRPr="00F8554D" w:rsidRDefault="00F8554D" w:rsidP="00FF6AB2">
            <w:pPr>
              <w:rPr>
                <w:rFonts w:ascii="Arial" w:hAnsi="Arial" w:cs="Arial"/>
                <w:sz w:val="20"/>
                <w:szCs w:val="20"/>
              </w:rPr>
            </w:pPr>
            <w:r w:rsidRPr="00F8554D">
              <w:rPr>
                <w:rFonts w:ascii="Arial" w:hAnsi="Arial" w:cs="Arial"/>
                <w:sz w:val="20"/>
                <w:szCs w:val="20"/>
              </w:rPr>
              <w:t>Potpore</w:t>
            </w:r>
          </w:p>
          <w:p w:rsidR="00F8554D" w:rsidRPr="00F8554D" w:rsidRDefault="00F8554D" w:rsidP="00FF6AB2">
            <w:pPr>
              <w:rPr>
                <w:rFonts w:ascii="Arial" w:hAnsi="Arial" w:cs="Arial"/>
                <w:sz w:val="20"/>
                <w:szCs w:val="20"/>
              </w:rPr>
            </w:pPr>
            <w:r w:rsidRPr="00F8554D">
              <w:rPr>
                <w:rFonts w:ascii="Arial" w:hAnsi="Arial" w:cs="Arial"/>
                <w:sz w:val="20"/>
                <w:szCs w:val="20"/>
              </w:rPr>
              <w:t>NTZ 2,5%</w:t>
            </w:r>
          </w:p>
        </w:tc>
        <w:tc>
          <w:tcPr>
            <w:tcW w:w="992" w:type="dxa"/>
          </w:tcPr>
          <w:p w:rsidR="00F8554D" w:rsidRPr="00F8554D" w:rsidRDefault="00F8554D" w:rsidP="00FF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554D">
              <w:rPr>
                <w:rFonts w:ascii="Arial" w:hAnsi="Arial" w:cs="Arial"/>
                <w:color w:val="000000"/>
                <w:sz w:val="20"/>
                <w:szCs w:val="20"/>
              </w:rPr>
              <w:t>Ukupno</w:t>
            </w:r>
          </w:p>
          <w:p w:rsidR="00F8554D" w:rsidRPr="00F8554D" w:rsidRDefault="00F8554D" w:rsidP="00FF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554D">
              <w:rPr>
                <w:rFonts w:ascii="Arial" w:hAnsi="Arial" w:cs="Arial"/>
                <w:color w:val="000000"/>
                <w:sz w:val="20"/>
                <w:szCs w:val="20"/>
              </w:rPr>
              <w:t>BP</w:t>
            </w:r>
          </w:p>
          <w:p w:rsidR="00F8554D" w:rsidRPr="00F8554D" w:rsidRDefault="00F8554D" w:rsidP="00FF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8554D" w:rsidRPr="00F8554D" w:rsidRDefault="00F8554D" w:rsidP="00FF6AB2">
            <w:pPr>
              <w:rPr>
                <w:rFonts w:ascii="Arial" w:hAnsi="Arial" w:cs="Arial"/>
                <w:sz w:val="20"/>
                <w:szCs w:val="20"/>
              </w:rPr>
            </w:pPr>
            <w:r w:rsidRPr="00F8554D">
              <w:rPr>
                <w:rFonts w:ascii="Arial" w:hAnsi="Arial" w:cs="Arial"/>
                <w:sz w:val="20"/>
                <w:szCs w:val="20"/>
              </w:rPr>
              <w:t>TZŽ LS</w:t>
            </w:r>
          </w:p>
          <w:p w:rsidR="00F8554D" w:rsidRPr="00F8554D" w:rsidRDefault="00F8554D" w:rsidP="00FF6AB2">
            <w:pPr>
              <w:rPr>
                <w:rFonts w:ascii="Arial" w:hAnsi="Arial" w:cs="Arial"/>
                <w:sz w:val="20"/>
                <w:szCs w:val="20"/>
              </w:rPr>
            </w:pPr>
            <w:r w:rsidRPr="00F8554D">
              <w:rPr>
                <w:rFonts w:ascii="Arial" w:hAnsi="Arial" w:cs="Arial"/>
                <w:sz w:val="20"/>
                <w:szCs w:val="20"/>
              </w:rPr>
              <w:t>10%</w:t>
            </w:r>
          </w:p>
        </w:tc>
        <w:tc>
          <w:tcPr>
            <w:tcW w:w="992" w:type="dxa"/>
          </w:tcPr>
          <w:p w:rsidR="00F8554D" w:rsidRPr="00F8554D" w:rsidRDefault="00F8554D" w:rsidP="00FF6AB2">
            <w:pPr>
              <w:rPr>
                <w:rFonts w:ascii="Arial" w:hAnsi="Arial" w:cs="Arial"/>
                <w:sz w:val="20"/>
                <w:szCs w:val="20"/>
              </w:rPr>
            </w:pPr>
            <w:r w:rsidRPr="00F8554D">
              <w:rPr>
                <w:rFonts w:ascii="Arial" w:hAnsi="Arial" w:cs="Arial"/>
                <w:sz w:val="20"/>
                <w:szCs w:val="20"/>
              </w:rPr>
              <w:t>HTZ</w:t>
            </w:r>
          </w:p>
          <w:p w:rsidR="00F8554D" w:rsidRPr="00F8554D" w:rsidRDefault="00F8554D" w:rsidP="00FF6AB2">
            <w:pPr>
              <w:rPr>
                <w:rFonts w:ascii="Arial" w:hAnsi="Arial" w:cs="Arial"/>
                <w:sz w:val="20"/>
                <w:szCs w:val="20"/>
              </w:rPr>
            </w:pPr>
            <w:r w:rsidRPr="00F8554D">
              <w:rPr>
                <w:rFonts w:ascii="Arial" w:hAnsi="Arial" w:cs="Arial"/>
                <w:sz w:val="20"/>
                <w:szCs w:val="20"/>
              </w:rPr>
              <w:t>25%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8554D" w:rsidRPr="00F8554D" w:rsidRDefault="00F8554D" w:rsidP="00FF6AB2">
            <w:pPr>
              <w:rPr>
                <w:rFonts w:ascii="Arial" w:hAnsi="Arial" w:cs="Arial"/>
                <w:sz w:val="20"/>
                <w:szCs w:val="20"/>
              </w:rPr>
            </w:pPr>
            <w:r w:rsidRPr="00F8554D">
              <w:rPr>
                <w:rFonts w:ascii="Arial" w:hAnsi="Arial" w:cs="Arial"/>
                <w:sz w:val="20"/>
                <w:szCs w:val="20"/>
              </w:rPr>
              <w:t>TZG</w:t>
            </w:r>
          </w:p>
          <w:p w:rsidR="00F8554D" w:rsidRPr="00F8554D" w:rsidRDefault="00F8554D" w:rsidP="00FF6AB2">
            <w:pPr>
              <w:rPr>
                <w:rFonts w:ascii="Arial" w:hAnsi="Arial" w:cs="Arial"/>
                <w:sz w:val="20"/>
                <w:szCs w:val="20"/>
              </w:rPr>
            </w:pPr>
            <w:r w:rsidRPr="00F8554D">
              <w:rPr>
                <w:rFonts w:ascii="Arial" w:hAnsi="Arial" w:cs="Arial"/>
                <w:sz w:val="20"/>
                <w:szCs w:val="20"/>
              </w:rPr>
              <w:t>Otočca</w:t>
            </w:r>
          </w:p>
          <w:p w:rsidR="00F8554D" w:rsidRPr="00F8554D" w:rsidRDefault="00F8554D" w:rsidP="00FF6AB2">
            <w:pPr>
              <w:rPr>
                <w:rFonts w:ascii="Arial" w:hAnsi="Arial" w:cs="Arial"/>
                <w:sz w:val="20"/>
                <w:szCs w:val="20"/>
              </w:rPr>
            </w:pPr>
            <w:r w:rsidRPr="00F8554D">
              <w:rPr>
                <w:rFonts w:ascii="Arial" w:hAnsi="Arial" w:cs="Arial"/>
                <w:sz w:val="20"/>
                <w:szCs w:val="20"/>
              </w:rPr>
              <w:t>65%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54D" w:rsidRPr="00F8554D" w:rsidRDefault="00F8554D" w:rsidP="00FF6AB2">
            <w:pPr>
              <w:rPr>
                <w:rFonts w:ascii="Arial" w:hAnsi="Arial" w:cs="Arial"/>
                <w:sz w:val="20"/>
                <w:szCs w:val="20"/>
              </w:rPr>
            </w:pPr>
            <w:r w:rsidRPr="00F8554D">
              <w:rPr>
                <w:rFonts w:ascii="Arial" w:hAnsi="Arial" w:cs="Arial"/>
                <w:sz w:val="20"/>
                <w:szCs w:val="20"/>
              </w:rPr>
              <w:t>Proračun</w:t>
            </w:r>
          </w:p>
          <w:p w:rsidR="00F8554D" w:rsidRPr="00F8554D" w:rsidRDefault="00F8554D" w:rsidP="00FF6AB2">
            <w:pPr>
              <w:rPr>
                <w:rFonts w:ascii="Arial" w:hAnsi="Arial" w:cs="Arial"/>
                <w:sz w:val="20"/>
                <w:szCs w:val="20"/>
              </w:rPr>
            </w:pPr>
            <w:r w:rsidRPr="00F8554D">
              <w:rPr>
                <w:rFonts w:ascii="Arial" w:hAnsi="Arial" w:cs="Arial"/>
                <w:sz w:val="20"/>
                <w:szCs w:val="20"/>
              </w:rPr>
              <w:t>Grada</w:t>
            </w:r>
          </w:p>
          <w:p w:rsidR="00F8554D" w:rsidRPr="00F8554D" w:rsidRDefault="00F8554D" w:rsidP="00FF6AB2">
            <w:pPr>
              <w:rPr>
                <w:rFonts w:ascii="Arial" w:hAnsi="Arial" w:cs="Arial"/>
                <w:sz w:val="20"/>
                <w:szCs w:val="20"/>
              </w:rPr>
            </w:pPr>
            <w:r w:rsidRPr="00F8554D">
              <w:rPr>
                <w:rFonts w:ascii="Arial" w:hAnsi="Arial" w:cs="Arial"/>
                <w:sz w:val="20"/>
                <w:szCs w:val="20"/>
              </w:rPr>
              <w:t>Otočca</w:t>
            </w:r>
          </w:p>
          <w:p w:rsidR="00F8554D" w:rsidRPr="00F8554D" w:rsidRDefault="00F8554D" w:rsidP="00FF6AB2">
            <w:pPr>
              <w:rPr>
                <w:rFonts w:ascii="Arial" w:hAnsi="Arial" w:cs="Arial"/>
                <w:sz w:val="20"/>
                <w:szCs w:val="20"/>
              </w:rPr>
            </w:pPr>
            <w:r w:rsidRPr="00F8554D">
              <w:rPr>
                <w:rFonts w:ascii="Arial" w:hAnsi="Arial" w:cs="Arial"/>
                <w:sz w:val="20"/>
                <w:szCs w:val="20"/>
              </w:rPr>
              <w:t>30%</w:t>
            </w:r>
          </w:p>
        </w:tc>
      </w:tr>
      <w:tr w:rsidR="00F8554D" w:rsidRPr="00963AD9" w:rsidTr="00F8554D">
        <w:tc>
          <w:tcPr>
            <w:tcW w:w="1279" w:type="dxa"/>
          </w:tcPr>
          <w:p w:rsidR="00F8554D" w:rsidRPr="00F8554D" w:rsidRDefault="00F8554D" w:rsidP="00FF6AB2">
            <w:pPr>
              <w:rPr>
                <w:rFonts w:ascii="Arial" w:hAnsi="Arial" w:cs="Arial"/>
                <w:sz w:val="20"/>
                <w:szCs w:val="20"/>
              </w:rPr>
            </w:pPr>
            <w:r w:rsidRPr="00F8554D">
              <w:rPr>
                <w:rFonts w:ascii="Arial" w:hAnsi="Arial" w:cs="Arial"/>
                <w:sz w:val="20"/>
                <w:szCs w:val="20"/>
              </w:rPr>
              <w:t>237.095,00</w:t>
            </w:r>
          </w:p>
        </w:tc>
        <w:tc>
          <w:tcPr>
            <w:tcW w:w="1007" w:type="dxa"/>
          </w:tcPr>
          <w:p w:rsidR="00F8554D" w:rsidRPr="00F8554D" w:rsidRDefault="00F8554D" w:rsidP="00FF6AB2">
            <w:pPr>
              <w:rPr>
                <w:rFonts w:ascii="Arial" w:hAnsi="Arial" w:cs="Arial"/>
                <w:sz w:val="20"/>
                <w:szCs w:val="20"/>
              </w:rPr>
            </w:pPr>
            <w:r w:rsidRPr="00F8554D">
              <w:rPr>
                <w:rFonts w:ascii="Arial" w:hAnsi="Arial" w:cs="Arial"/>
                <w:sz w:val="20"/>
                <w:szCs w:val="20"/>
              </w:rPr>
              <w:t>2.370,95</w:t>
            </w:r>
          </w:p>
        </w:tc>
        <w:tc>
          <w:tcPr>
            <w:tcW w:w="1083" w:type="dxa"/>
          </w:tcPr>
          <w:p w:rsidR="00F8554D" w:rsidRPr="00F8554D" w:rsidRDefault="00F8554D" w:rsidP="00FF6AB2">
            <w:pPr>
              <w:rPr>
                <w:rFonts w:ascii="Arial" w:hAnsi="Arial" w:cs="Arial"/>
                <w:sz w:val="20"/>
                <w:szCs w:val="20"/>
              </w:rPr>
            </w:pPr>
            <w:r w:rsidRPr="00F8554D">
              <w:rPr>
                <w:rFonts w:ascii="Arial" w:hAnsi="Arial" w:cs="Arial"/>
                <w:sz w:val="20"/>
                <w:szCs w:val="20"/>
              </w:rPr>
              <w:t>5.927,38</w:t>
            </w:r>
          </w:p>
        </w:tc>
        <w:tc>
          <w:tcPr>
            <w:tcW w:w="992" w:type="dxa"/>
            <w:shd w:val="clear" w:color="auto" w:fill="D9D9D9"/>
          </w:tcPr>
          <w:p w:rsidR="00F8554D" w:rsidRPr="00F8554D" w:rsidRDefault="00F8554D" w:rsidP="00FF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554D">
              <w:rPr>
                <w:rFonts w:ascii="Arial" w:hAnsi="Arial" w:cs="Arial"/>
                <w:color w:val="000000"/>
                <w:sz w:val="20"/>
                <w:szCs w:val="20"/>
              </w:rPr>
              <w:t>228.796,67</w:t>
            </w:r>
          </w:p>
        </w:tc>
        <w:tc>
          <w:tcPr>
            <w:tcW w:w="992" w:type="dxa"/>
          </w:tcPr>
          <w:p w:rsidR="00F8554D" w:rsidRPr="00F8554D" w:rsidRDefault="00F8554D" w:rsidP="00FF6AB2">
            <w:pPr>
              <w:rPr>
                <w:rFonts w:ascii="Arial" w:hAnsi="Arial" w:cs="Arial"/>
                <w:sz w:val="20"/>
                <w:szCs w:val="20"/>
              </w:rPr>
            </w:pPr>
            <w:r w:rsidRPr="00F8554D">
              <w:rPr>
                <w:rFonts w:ascii="Arial" w:hAnsi="Arial" w:cs="Arial"/>
                <w:sz w:val="20"/>
                <w:szCs w:val="20"/>
              </w:rPr>
              <w:t>22.879,67</w:t>
            </w:r>
          </w:p>
        </w:tc>
        <w:tc>
          <w:tcPr>
            <w:tcW w:w="992" w:type="dxa"/>
          </w:tcPr>
          <w:p w:rsidR="00F8554D" w:rsidRPr="00F8554D" w:rsidRDefault="00F8554D" w:rsidP="00FF6AB2">
            <w:pPr>
              <w:rPr>
                <w:rFonts w:ascii="Arial" w:hAnsi="Arial" w:cs="Arial"/>
                <w:sz w:val="20"/>
                <w:szCs w:val="20"/>
              </w:rPr>
            </w:pPr>
            <w:r w:rsidRPr="00F8554D">
              <w:rPr>
                <w:rFonts w:ascii="Arial" w:hAnsi="Arial" w:cs="Arial"/>
                <w:sz w:val="20"/>
                <w:szCs w:val="20"/>
              </w:rPr>
              <w:t>57.199,17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8554D" w:rsidRDefault="00F8554D" w:rsidP="00FF6A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554D" w:rsidRPr="00F8554D" w:rsidRDefault="00F8554D" w:rsidP="00FF6AB2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F8554D">
              <w:rPr>
                <w:rFonts w:ascii="Arial" w:hAnsi="Arial" w:cs="Arial"/>
                <w:b/>
                <w:sz w:val="20"/>
                <w:szCs w:val="20"/>
              </w:rPr>
              <w:t>148.717,83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4D" w:rsidRDefault="00F8554D" w:rsidP="00FF6AB2">
            <w:pPr>
              <w:rPr>
                <w:rFonts w:ascii="Arial" w:hAnsi="Arial" w:cs="Arial"/>
                <w:sz w:val="20"/>
                <w:szCs w:val="20"/>
              </w:rPr>
            </w:pPr>
          </w:p>
          <w:p w:rsidR="00F8554D" w:rsidRPr="00F8554D" w:rsidRDefault="00F8554D" w:rsidP="00FF6AB2">
            <w:pPr>
              <w:rPr>
                <w:rFonts w:ascii="Arial" w:hAnsi="Arial" w:cs="Arial"/>
                <w:sz w:val="20"/>
                <w:szCs w:val="20"/>
              </w:rPr>
            </w:pPr>
            <w:r w:rsidRPr="00F8554D">
              <w:rPr>
                <w:rFonts w:ascii="Arial" w:hAnsi="Arial" w:cs="Arial"/>
                <w:sz w:val="20"/>
                <w:szCs w:val="20"/>
              </w:rPr>
              <w:t>44.615,35</w:t>
            </w:r>
          </w:p>
        </w:tc>
      </w:tr>
    </w:tbl>
    <w:p w:rsidR="00F8554D" w:rsidRPr="0024558D" w:rsidRDefault="00F8554D" w:rsidP="00F8554D">
      <w:pPr>
        <w:rPr>
          <w:rFonts w:ascii="Arial" w:hAnsi="Arial" w:cs="Arial"/>
        </w:rPr>
      </w:pPr>
      <w:r w:rsidRPr="00A81981">
        <w:rPr>
          <w:rFonts w:ascii="Arial" w:hAnsi="Arial" w:cs="Arial"/>
        </w:rPr>
        <w:lastRenderedPageBreak/>
        <w:t>Na bazi ostvarenog prihoda s osnova članarine turističkoj zajednici u 2015. godini, napravljena je procjena prihoda od članarine turističkoj zajednici za 2016. godinu. Slijedi raspodjela po korisnicima prihoda od članarine turističkoj zajednici</w:t>
      </w:r>
    </w:p>
    <w:p w:rsidR="00F8554D" w:rsidRPr="00F8554D" w:rsidRDefault="00F8554D" w:rsidP="00F01E89">
      <w:pPr>
        <w:pStyle w:val="Tijeloteksta2"/>
        <w:tabs>
          <w:tab w:val="left" w:pos="900"/>
        </w:tabs>
        <w:rPr>
          <w:rFonts w:cs="Arial"/>
          <w:b/>
          <w:bCs/>
          <w:i/>
          <w:szCs w:val="22"/>
          <w:lang w:val="hr-HR"/>
        </w:rPr>
      </w:pPr>
    </w:p>
    <w:p w:rsidR="00F8554D" w:rsidRPr="00F8554D" w:rsidRDefault="00F8554D" w:rsidP="00F8554D">
      <w:pPr>
        <w:rPr>
          <w:rFonts w:ascii="Arial" w:hAnsi="Arial" w:cs="Arial"/>
          <w:b/>
        </w:rPr>
      </w:pPr>
      <w:r w:rsidRPr="00F8554D">
        <w:rPr>
          <w:rFonts w:ascii="Arial" w:hAnsi="Arial" w:cs="Arial"/>
          <w:b/>
        </w:rPr>
        <w:t>Tabela 3</w:t>
      </w:r>
      <w:r w:rsidRPr="00F8554D">
        <w:rPr>
          <w:rFonts w:ascii="Arial" w:hAnsi="Arial" w:cs="Arial"/>
          <w:b/>
          <w:i/>
        </w:rPr>
        <w:t xml:space="preserve">. </w:t>
      </w:r>
      <w:r w:rsidRPr="00F8554D">
        <w:rPr>
          <w:rFonts w:ascii="Arial" w:hAnsi="Arial" w:cs="Arial"/>
          <w:b/>
        </w:rPr>
        <w:t>Korisnici turističke članarine</w:t>
      </w:r>
    </w:p>
    <w:p w:rsidR="00F8554D" w:rsidRDefault="00F8554D" w:rsidP="00F01E89">
      <w:pPr>
        <w:pStyle w:val="Tijeloteksta2"/>
        <w:tabs>
          <w:tab w:val="left" w:pos="900"/>
        </w:tabs>
        <w:rPr>
          <w:rFonts w:cs="Arial"/>
          <w:bCs/>
          <w:i/>
          <w:szCs w:val="22"/>
          <w:lang w:val="hr-HR"/>
        </w:rPr>
      </w:pPr>
    </w:p>
    <w:tbl>
      <w:tblPr>
        <w:tblStyle w:val="Reetkatablice1"/>
        <w:tblpPr w:leftFromText="180" w:rightFromText="180" w:vertAnchor="text" w:horzAnchor="margin" w:tblpY="372"/>
        <w:tblW w:w="9316" w:type="dxa"/>
        <w:tblLook w:val="04A0"/>
      </w:tblPr>
      <w:tblGrid>
        <w:gridCol w:w="1362"/>
        <w:gridCol w:w="1323"/>
        <w:gridCol w:w="1325"/>
        <w:gridCol w:w="1328"/>
        <w:gridCol w:w="1325"/>
        <w:gridCol w:w="1325"/>
        <w:gridCol w:w="1328"/>
      </w:tblGrid>
      <w:tr w:rsidR="00F8554D" w:rsidRPr="00963AD9" w:rsidTr="00FF6AB2">
        <w:trPr>
          <w:trHeight w:val="585"/>
        </w:trPr>
        <w:tc>
          <w:tcPr>
            <w:tcW w:w="1330" w:type="dxa"/>
          </w:tcPr>
          <w:p w:rsidR="00F8554D" w:rsidRPr="00F8554D" w:rsidRDefault="00F8554D" w:rsidP="00FF6AB2">
            <w:pPr>
              <w:rPr>
                <w:rFonts w:ascii="Arial" w:hAnsi="Arial" w:cs="Arial"/>
                <w:sz w:val="20"/>
                <w:szCs w:val="20"/>
              </w:rPr>
            </w:pPr>
          </w:p>
          <w:p w:rsidR="00F8554D" w:rsidRPr="00F8554D" w:rsidRDefault="00F8554D" w:rsidP="00FF6AB2">
            <w:pPr>
              <w:rPr>
                <w:rFonts w:ascii="Arial" w:hAnsi="Arial" w:cs="Arial"/>
                <w:sz w:val="20"/>
                <w:szCs w:val="20"/>
              </w:rPr>
            </w:pPr>
            <w:r w:rsidRPr="00F8554D">
              <w:rPr>
                <w:rFonts w:ascii="Arial" w:hAnsi="Arial" w:cs="Arial"/>
                <w:sz w:val="20"/>
                <w:szCs w:val="20"/>
              </w:rPr>
              <w:t>UKUPNO</w:t>
            </w:r>
          </w:p>
          <w:p w:rsidR="00F8554D" w:rsidRPr="00F8554D" w:rsidRDefault="00F8554D" w:rsidP="00FF6AB2">
            <w:pPr>
              <w:rPr>
                <w:rFonts w:ascii="Arial" w:hAnsi="Arial" w:cs="Arial"/>
                <w:sz w:val="20"/>
                <w:szCs w:val="20"/>
              </w:rPr>
            </w:pPr>
            <w:r w:rsidRPr="00F8554D">
              <w:rPr>
                <w:rFonts w:ascii="Arial" w:hAnsi="Arial" w:cs="Arial"/>
                <w:sz w:val="20"/>
                <w:szCs w:val="20"/>
              </w:rPr>
              <w:t>ČLANARINA TZ</w:t>
            </w:r>
          </w:p>
        </w:tc>
        <w:tc>
          <w:tcPr>
            <w:tcW w:w="1331" w:type="dxa"/>
          </w:tcPr>
          <w:p w:rsidR="00F8554D" w:rsidRPr="00F8554D" w:rsidRDefault="00F8554D" w:rsidP="00FF6AB2">
            <w:pPr>
              <w:rPr>
                <w:rFonts w:ascii="Arial" w:hAnsi="Arial" w:cs="Arial"/>
                <w:sz w:val="20"/>
                <w:szCs w:val="20"/>
              </w:rPr>
            </w:pPr>
            <w:r w:rsidRPr="00F8554D">
              <w:rPr>
                <w:rFonts w:ascii="Arial" w:hAnsi="Arial" w:cs="Arial"/>
                <w:sz w:val="20"/>
                <w:szCs w:val="20"/>
              </w:rPr>
              <w:t>Državni proračun 3%</w:t>
            </w:r>
          </w:p>
        </w:tc>
        <w:tc>
          <w:tcPr>
            <w:tcW w:w="1331" w:type="dxa"/>
          </w:tcPr>
          <w:p w:rsidR="00F8554D" w:rsidRPr="00F8554D" w:rsidRDefault="00F8554D" w:rsidP="00FF6AB2">
            <w:pPr>
              <w:rPr>
                <w:rFonts w:ascii="Arial" w:hAnsi="Arial" w:cs="Arial"/>
                <w:sz w:val="20"/>
                <w:szCs w:val="20"/>
              </w:rPr>
            </w:pPr>
            <w:r w:rsidRPr="00F8554D">
              <w:rPr>
                <w:rFonts w:ascii="Arial" w:hAnsi="Arial" w:cs="Arial"/>
                <w:sz w:val="20"/>
                <w:szCs w:val="20"/>
              </w:rPr>
              <w:t>HTZ Potpore</w:t>
            </w:r>
          </w:p>
          <w:p w:rsidR="00F8554D" w:rsidRPr="00F8554D" w:rsidRDefault="00F8554D" w:rsidP="00FF6AB2">
            <w:pPr>
              <w:rPr>
                <w:rFonts w:ascii="Arial" w:hAnsi="Arial" w:cs="Arial"/>
                <w:sz w:val="20"/>
                <w:szCs w:val="20"/>
              </w:rPr>
            </w:pPr>
            <w:r w:rsidRPr="00F8554D">
              <w:rPr>
                <w:rFonts w:ascii="Arial" w:hAnsi="Arial" w:cs="Arial"/>
                <w:sz w:val="20"/>
                <w:szCs w:val="20"/>
              </w:rPr>
              <w:t>NTZ 7,5%</w:t>
            </w:r>
          </w:p>
        </w:tc>
        <w:tc>
          <w:tcPr>
            <w:tcW w:w="1331" w:type="dxa"/>
          </w:tcPr>
          <w:p w:rsidR="00F8554D" w:rsidRDefault="00F8554D" w:rsidP="00FF6AB2">
            <w:pPr>
              <w:rPr>
                <w:rFonts w:ascii="Arial" w:hAnsi="Arial" w:cs="Arial"/>
                <w:sz w:val="20"/>
                <w:szCs w:val="20"/>
              </w:rPr>
            </w:pPr>
          </w:p>
          <w:p w:rsidR="00F8554D" w:rsidRPr="00F8554D" w:rsidRDefault="00F8554D" w:rsidP="00FF6AB2">
            <w:pPr>
              <w:rPr>
                <w:rFonts w:ascii="Arial" w:hAnsi="Arial" w:cs="Arial"/>
                <w:sz w:val="20"/>
                <w:szCs w:val="20"/>
              </w:rPr>
            </w:pPr>
            <w:r w:rsidRPr="00F8554D">
              <w:rPr>
                <w:rFonts w:ascii="Arial" w:hAnsi="Arial" w:cs="Arial"/>
                <w:sz w:val="20"/>
                <w:szCs w:val="20"/>
              </w:rPr>
              <w:t>UKUPNO</w:t>
            </w:r>
          </w:p>
        </w:tc>
        <w:tc>
          <w:tcPr>
            <w:tcW w:w="1331" w:type="dxa"/>
          </w:tcPr>
          <w:p w:rsidR="00F8554D" w:rsidRDefault="00F8554D" w:rsidP="00FF6AB2">
            <w:pPr>
              <w:rPr>
                <w:rFonts w:ascii="Arial" w:hAnsi="Arial" w:cs="Arial"/>
                <w:sz w:val="20"/>
                <w:szCs w:val="20"/>
              </w:rPr>
            </w:pPr>
          </w:p>
          <w:p w:rsidR="00F8554D" w:rsidRPr="00F8554D" w:rsidRDefault="00F8554D" w:rsidP="00FF6AB2">
            <w:pPr>
              <w:rPr>
                <w:rFonts w:ascii="Arial" w:hAnsi="Arial" w:cs="Arial"/>
                <w:sz w:val="20"/>
                <w:szCs w:val="20"/>
              </w:rPr>
            </w:pPr>
            <w:r w:rsidRPr="00F8554D">
              <w:rPr>
                <w:rFonts w:ascii="Arial" w:hAnsi="Arial" w:cs="Arial"/>
                <w:sz w:val="20"/>
                <w:szCs w:val="20"/>
              </w:rPr>
              <w:t>TZŽ LS</w:t>
            </w:r>
          </w:p>
          <w:p w:rsidR="00F8554D" w:rsidRPr="00F8554D" w:rsidRDefault="00F8554D" w:rsidP="00FF6AB2">
            <w:pPr>
              <w:rPr>
                <w:rFonts w:ascii="Arial" w:hAnsi="Arial" w:cs="Arial"/>
                <w:sz w:val="20"/>
                <w:szCs w:val="20"/>
              </w:rPr>
            </w:pPr>
            <w:r w:rsidRPr="00F8554D">
              <w:rPr>
                <w:rFonts w:ascii="Arial" w:hAnsi="Arial" w:cs="Arial"/>
                <w:sz w:val="20"/>
                <w:szCs w:val="20"/>
              </w:rPr>
              <w:t>10%</w:t>
            </w:r>
          </w:p>
        </w:tc>
        <w:tc>
          <w:tcPr>
            <w:tcW w:w="1331" w:type="dxa"/>
          </w:tcPr>
          <w:p w:rsidR="00F8554D" w:rsidRDefault="00F8554D" w:rsidP="00FF6AB2">
            <w:pPr>
              <w:rPr>
                <w:rFonts w:ascii="Arial" w:hAnsi="Arial" w:cs="Arial"/>
                <w:sz w:val="20"/>
                <w:szCs w:val="20"/>
              </w:rPr>
            </w:pPr>
          </w:p>
          <w:p w:rsidR="00F8554D" w:rsidRPr="00F8554D" w:rsidRDefault="00F8554D" w:rsidP="00FF6AB2">
            <w:pPr>
              <w:rPr>
                <w:rFonts w:ascii="Arial" w:hAnsi="Arial" w:cs="Arial"/>
                <w:sz w:val="20"/>
                <w:szCs w:val="20"/>
              </w:rPr>
            </w:pPr>
            <w:r w:rsidRPr="00F8554D">
              <w:rPr>
                <w:rFonts w:ascii="Arial" w:hAnsi="Arial" w:cs="Arial"/>
                <w:sz w:val="20"/>
                <w:szCs w:val="20"/>
              </w:rPr>
              <w:t>HTZ</w:t>
            </w:r>
          </w:p>
          <w:p w:rsidR="00F8554D" w:rsidRPr="00F8554D" w:rsidRDefault="00F8554D" w:rsidP="00FF6AB2">
            <w:pPr>
              <w:rPr>
                <w:rFonts w:ascii="Arial" w:hAnsi="Arial" w:cs="Arial"/>
                <w:sz w:val="20"/>
                <w:szCs w:val="20"/>
              </w:rPr>
            </w:pPr>
            <w:r w:rsidRPr="00F8554D">
              <w:rPr>
                <w:rFonts w:ascii="Arial" w:hAnsi="Arial" w:cs="Arial"/>
                <w:sz w:val="20"/>
                <w:szCs w:val="20"/>
              </w:rPr>
              <w:t>25%</w:t>
            </w:r>
          </w:p>
        </w:tc>
        <w:tc>
          <w:tcPr>
            <w:tcW w:w="1331" w:type="dxa"/>
          </w:tcPr>
          <w:p w:rsidR="00F8554D" w:rsidRDefault="00F8554D" w:rsidP="00FF6AB2">
            <w:pPr>
              <w:rPr>
                <w:rFonts w:ascii="Arial" w:hAnsi="Arial" w:cs="Arial"/>
                <w:sz w:val="20"/>
                <w:szCs w:val="20"/>
              </w:rPr>
            </w:pPr>
          </w:p>
          <w:p w:rsidR="00F8554D" w:rsidRPr="00F8554D" w:rsidRDefault="00F8554D" w:rsidP="00FF6AB2">
            <w:pPr>
              <w:rPr>
                <w:rFonts w:ascii="Arial" w:hAnsi="Arial" w:cs="Arial"/>
                <w:sz w:val="20"/>
                <w:szCs w:val="20"/>
              </w:rPr>
            </w:pPr>
            <w:r w:rsidRPr="00F8554D">
              <w:rPr>
                <w:rFonts w:ascii="Arial" w:hAnsi="Arial" w:cs="Arial"/>
                <w:sz w:val="20"/>
                <w:szCs w:val="20"/>
              </w:rPr>
              <w:t>TZG Otočca</w:t>
            </w:r>
          </w:p>
          <w:p w:rsidR="00F8554D" w:rsidRPr="00F8554D" w:rsidRDefault="00F8554D" w:rsidP="00FF6AB2">
            <w:pPr>
              <w:rPr>
                <w:rFonts w:ascii="Arial" w:hAnsi="Arial" w:cs="Arial"/>
                <w:sz w:val="20"/>
                <w:szCs w:val="20"/>
              </w:rPr>
            </w:pPr>
            <w:r w:rsidRPr="00F8554D">
              <w:rPr>
                <w:rFonts w:ascii="Arial" w:hAnsi="Arial" w:cs="Arial"/>
                <w:sz w:val="20"/>
                <w:szCs w:val="20"/>
              </w:rPr>
              <w:t>65%</w:t>
            </w:r>
          </w:p>
        </w:tc>
      </w:tr>
      <w:tr w:rsidR="00F8554D" w:rsidRPr="00963AD9" w:rsidTr="00FF6AB2">
        <w:trPr>
          <w:trHeight w:val="270"/>
        </w:trPr>
        <w:tc>
          <w:tcPr>
            <w:tcW w:w="1330" w:type="dxa"/>
          </w:tcPr>
          <w:p w:rsidR="00F8554D" w:rsidRPr="00F8554D" w:rsidRDefault="00F8554D" w:rsidP="00FF6AB2">
            <w:pPr>
              <w:rPr>
                <w:rFonts w:ascii="Arial" w:hAnsi="Arial" w:cs="Arial"/>
                <w:sz w:val="20"/>
                <w:szCs w:val="20"/>
              </w:rPr>
            </w:pPr>
            <w:r w:rsidRPr="00F8554D">
              <w:rPr>
                <w:rFonts w:ascii="Arial" w:hAnsi="Arial" w:cs="Arial"/>
                <w:sz w:val="20"/>
                <w:szCs w:val="20"/>
              </w:rPr>
              <w:t>220.000,00</w:t>
            </w:r>
          </w:p>
        </w:tc>
        <w:tc>
          <w:tcPr>
            <w:tcW w:w="1331" w:type="dxa"/>
          </w:tcPr>
          <w:p w:rsidR="00F8554D" w:rsidRPr="00F8554D" w:rsidRDefault="00F8554D" w:rsidP="00FF6AB2">
            <w:pPr>
              <w:rPr>
                <w:rFonts w:ascii="Arial" w:hAnsi="Arial" w:cs="Arial"/>
                <w:sz w:val="20"/>
                <w:szCs w:val="20"/>
              </w:rPr>
            </w:pPr>
            <w:r w:rsidRPr="00F8554D">
              <w:rPr>
                <w:rFonts w:ascii="Arial" w:hAnsi="Arial" w:cs="Arial"/>
                <w:sz w:val="20"/>
                <w:szCs w:val="20"/>
              </w:rPr>
              <w:t>6.600,00</w:t>
            </w:r>
          </w:p>
        </w:tc>
        <w:tc>
          <w:tcPr>
            <w:tcW w:w="1331" w:type="dxa"/>
          </w:tcPr>
          <w:p w:rsidR="00F8554D" w:rsidRPr="00F8554D" w:rsidRDefault="00F8554D" w:rsidP="00FF6AB2">
            <w:pPr>
              <w:rPr>
                <w:rFonts w:ascii="Arial" w:hAnsi="Arial" w:cs="Arial"/>
                <w:sz w:val="20"/>
                <w:szCs w:val="20"/>
              </w:rPr>
            </w:pPr>
            <w:r w:rsidRPr="00F8554D">
              <w:rPr>
                <w:rFonts w:ascii="Arial" w:hAnsi="Arial" w:cs="Arial"/>
                <w:sz w:val="20"/>
                <w:szCs w:val="20"/>
              </w:rPr>
              <w:t>16.500,00</w:t>
            </w:r>
          </w:p>
        </w:tc>
        <w:tc>
          <w:tcPr>
            <w:tcW w:w="1331" w:type="dxa"/>
            <w:shd w:val="clear" w:color="auto" w:fill="D9D9D9"/>
          </w:tcPr>
          <w:p w:rsidR="00F8554D" w:rsidRPr="00F8554D" w:rsidRDefault="00F8554D" w:rsidP="00FF6AB2">
            <w:pPr>
              <w:rPr>
                <w:rFonts w:ascii="Arial" w:hAnsi="Arial" w:cs="Arial"/>
                <w:sz w:val="20"/>
                <w:szCs w:val="20"/>
              </w:rPr>
            </w:pPr>
            <w:r w:rsidRPr="00F8554D">
              <w:rPr>
                <w:rFonts w:ascii="Arial" w:hAnsi="Arial" w:cs="Arial"/>
                <w:sz w:val="20"/>
                <w:szCs w:val="20"/>
              </w:rPr>
              <w:t>196.900,00</w:t>
            </w:r>
          </w:p>
        </w:tc>
        <w:tc>
          <w:tcPr>
            <w:tcW w:w="1331" w:type="dxa"/>
          </w:tcPr>
          <w:p w:rsidR="00F8554D" w:rsidRPr="00F8554D" w:rsidRDefault="00F8554D" w:rsidP="00FF6AB2">
            <w:pPr>
              <w:rPr>
                <w:rFonts w:ascii="Arial" w:hAnsi="Arial" w:cs="Arial"/>
                <w:sz w:val="20"/>
                <w:szCs w:val="20"/>
              </w:rPr>
            </w:pPr>
            <w:r w:rsidRPr="00F8554D">
              <w:rPr>
                <w:rFonts w:ascii="Arial" w:hAnsi="Arial" w:cs="Arial"/>
                <w:sz w:val="20"/>
                <w:szCs w:val="20"/>
              </w:rPr>
              <w:t>19.690,00</w:t>
            </w:r>
          </w:p>
        </w:tc>
        <w:tc>
          <w:tcPr>
            <w:tcW w:w="1331" w:type="dxa"/>
          </w:tcPr>
          <w:p w:rsidR="00F8554D" w:rsidRPr="00F8554D" w:rsidRDefault="00F8554D" w:rsidP="00FF6AB2">
            <w:pPr>
              <w:rPr>
                <w:rFonts w:ascii="Arial" w:hAnsi="Arial" w:cs="Arial"/>
                <w:sz w:val="20"/>
                <w:szCs w:val="20"/>
              </w:rPr>
            </w:pPr>
            <w:r w:rsidRPr="00F8554D">
              <w:rPr>
                <w:rFonts w:ascii="Arial" w:hAnsi="Arial" w:cs="Arial"/>
                <w:sz w:val="20"/>
                <w:szCs w:val="20"/>
              </w:rPr>
              <w:t>49.225,00</w:t>
            </w:r>
          </w:p>
        </w:tc>
        <w:tc>
          <w:tcPr>
            <w:tcW w:w="1331" w:type="dxa"/>
          </w:tcPr>
          <w:p w:rsidR="00F8554D" w:rsidRPr="00F8554D" w:rsidRDefault="00F8554D" w:rsidP="00FF6A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554D">
              <w:rPr>
                <w:rFonts w:ascii="Arial" w:hAnsi="Arial" w:cs="Arial"/>
                <w:b/>
                <w:sz w:val="20"/>
                <w:szCs w:val="20"/>
              </w:rPr>
              <w:t>127.985,00</w:t>
            </w:r>
          </w:p>
        </w:tc>
      </w:tr>
    </w:tbl>
    <w:p w:rsidR="00F8554D" w:rsidRDefault="00F8554D" w:rsidP="00F01E89">
      <w:pPr>
        <w:pStyle w:val="Tijeloteksta2"/>
        <w:tabs>
          <w:tab w:val="left" w:pos="900"/>
        </w:tabs>
        <w:rPr>
          <w:rFonts w:cs="Arial"/>
          <w:bCs/>
          <w:i/>
          <w:szCs w:val="22"/>
          <w:lang w:val="hr-HR"/>
        </w:rPr>
      </w:pPr>
    </w:p>
    <w:p w:rsidR="00F8554D" w:rsidRDefault="00F8554D" w:rsidP="00F01E89">
      <w:pPr>
        <w:pStyle w:val="Tijeloteksta2"/>
        <w:tabs>
          <w:tab w:val="left" w:pos="900"/>
        </w:tabs>
        <w:rPr>
          <w:rFonts w:cs="Arial"/>
          <w:bCs/>
          <w:i/>
          <w:szCs w:val="22"/>
          <w:lang w:val="hr-HR"/>
        </w:rPr>
      </w:pPr>
    </w:p>
    <w:p w:rsidR="00F8554D" w:rsidRDefault="00F8554D" w:rsidP="00F01E89">
      <w:pPr>
        <w:pStyle w:val="Tijeloteksta2"/>
        <w:tabs>
          <w:tab w:val="left" w:pos="900"/>
        </w:tabs>
        <w:rPr>
          <w:rFonts w:cs="Arial"/>
          <w:bCs/>
          <w:i/>
          <w:szCs w:val="22"/>
          <w:lang w:val="hr-HR"/>
        </w:rPr>
      </w:pPr>
    </w:p>
    <w:p w:rsidR="00F8554D" w:rsidRPr="00A81981" w:rsidRDefault="00F8554D" w:rsidP="00F8554D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Gradu Otočcu, u planu je blago povećanje traženih sredstava u proračunu Grada Otočca za poslovanje TZG Otočca. </w:t>
      </w:r>
    </w:p>
    <w:p w:rsidR="00F8554D" w:rsidRPr="00A81981" w:rsidRDefault="00F8554D" w:rsidP="00F8554D">
      <w:pPr>
        <w:pStyle w:val="Bezproreda"/>
        <w:jc w:val="both"/>
        <w:rPr>
          <w:rFonts w:ascii="Arial" w:hAnsi="Arial" w:cs="Arial"/>
        </w:rPr>
      </w:pPr>
      <w:r w:rsidRPr="00A81981">
        <w:rPr>
          <w:rFonts w:ascii="Arial" w:hAnsi="Arial" w:cs="Arial"/>
        </w:rPr>
        <w:t>Prihodi iz drugih aktivnosti odnose se na prihode od iznajmljivanja pr</w:t>
      </w:r>
      <w:r>
        <w:rPr>
          <w:rFonts w:ascii="Arial" w:hAnsi="Arial" w:cs="Arial"/>
        </w:rPr>
        <w:t>ostora za bankomat i prostora u Uredu</w:t>
      </w:r>
      <w:r w:rsidRPr="00A81981">
        <w:rPr>
          <w:rFonts w:ascii="Arial" w:hAnsi="Arial" w:cs="Arial"/>
        </w:rPr>
        <w:t>. Ostali nespomenuti prihodi planirani su od potpore TZŽ Ličko-senjske te iz ostalih izvora.</w:t>
      </w:r>
    </w:p>
    <w:p w:rsidR="00F8554D" w:rsidRPr="00A81981" w:rsidRDefault="00F8554D" w:rsidP="00F8554D">
      <w:pPr>
        <w:pStyle w:val="Bezproreda"/>
        <w:jc w:val="both"/>
        <w:rPr>
          <w:rFonts w:ascii="Arial" w:hAnsi="Arial" w:cs="Arial"/>
        </w:rPr>
      </w:pPr>
      <w:r w:rsidRPr="00A81981">
        <w:rPr>
          <w:rFonts w:ascii="Arial" w:hAnsi="Arial" w:cs="Arial"/>
        </w:rPr>
        <w:t xml:space="preserve">Planirani prihodi od HTZ-a i Ministarstva turizma za projekte ovisit će o raspisanim natječajima i podnesenim kandidaturama sukladno natječaju. Nadamo se daljnjem uspješnom osmišljavanju i kandidiranju novih projekata. Ukoliko ne dođe do realizacije istog </w:t>
      </w:r>
      <w:r>
        <w:rPr>
          <w:rFonts w:ascii="Arial" w:hAnsi="Arial" w:cs="Arial"/>
        </w:rPr>
        <w:t>, ili dođe do uki</w:t>
      </w:r>
      <w:r w:rsidRPr="00A81981">
        <w:rPr>
          <w:rFonts w:ascii="Arial" w:hAnsi="Arial" w:cs="Arial"/>
        </w:rPr>
        <w:t>danja natječaja, ovaj Program sukladno tome podliježe izmjenama.</w:t>
      </w:r>
    </w:p>
    <w:p w:rsidR="00F8554D" w:rsidRPr="00A81981" w:rsidRDefault="00F8554D" w:rsidP="00F8554D">
      <w:pPr>
        <w:rPr>
          <w:rFonts w:ascii="Arial" w:hAnsi="Arial" w:cs="Arial"/>
        </w:rPr>
      </w:pPr>
    </w:p>
    <w:p w:rsidR="00F8554D" w:rsidRDefault="00F8554D" w:rsidP="00F01E89">
      <w:pPr>
        <w:pStyle w:val="Tijeloteksta2"/>
        <w:tabs>
          <w:tab w:val="left" w:pos="900"/>
        </w:tabs>
        <w:rPr>
          <w:rFonts w:cs="Arial"/>
          <w:bCs/>
          <w:i/>
          <w:szCs w:val="22"/>
          <w:lang w:val="hr-HR"/>
        </w:rPr>
      </w:pPr>
    </w:p>
    <w:p w:rsidR="00F8554D" w:rsidRPr="00F01E89" w:rsidRDefault="00F8554D" w:rsidP="00F01E89">
      <w:pPr>
        <w:pStyle w:val="Tijeloteksta2"/>
        <w:tabs>
          <w:tab w:val="left" w:pos="900"/>
        </w:tabs>
        <w:rPr>
          <w:rFonts w:cs="Arial"/>
          <w:bCs/>
          <w:i/>
          <w:szCs w:val="22"/>
          <w:lang w:val="hr-HR"/>
        </w:rPr>
      </w:pPr>
    </w:p>
    <w:tbl>
      <w:tblPr>
        <w:tblW w:w="10871" w:type="dxa"/>
        <w:tblInd w:w="250" w:type="dxa"/>
        <w:tblLook w:val="0000"/>
      </w:tblPr>
      <w:tblGrid>
        <w:gridCol w:w="9761"/>
        <w:gridCol w:w="222"/>
        <w:gridCol w:w="222"/>
        <w:gridCol w:w="222"/>
        <w:gridCol w:w="222"/>
        <w:gridCol w:w="222"/>
      </w:tblGrid>
      <w:tr w:rsidR="003210A7" w:rsidRPr="00550E0A" w:rsidTr="001B1A73">
        <w:trPr>
          <w:trHeight w:val="211"/>
        </w:trPr>
        <w:tc>
          <w:tcPr>
            <w:tcW w:w="9761" w:type="dxa"/>
          </w:tcPr>
          <w:p w:rsidR="00F8554D" w:rsidRDefault="001255A8" w:rsidP="00F8554D">
            <w:pPr>
              <w:pStyle w:val="Bezproreda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8554D">
              <w:rPr>
                <w:rFonts w:ascii="Arial" w:hAnsi="Arial" w:cs="Arial"/>
                <w:b/>
                <w:sz w:val="24"/>
                <w:szCs w:val="24"/>
              </w:rPr>
              <w:t>PRIJEDLOG PLANIRANIH  AKTIVNOSTI</w:t>
            </w:r>
          </w:p>
          <w:p w:rsidR="00F8554D" w:rsidRDefault="00F8554D" w:rsidP="00F8554D">
            <w:pPr>
              <w:pStyle w:val="Bezproreda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8554D" w:rsidRDefault="00F8554D" w:rsidP="00F8554D">
            <w:pPr>
              <w:pStyle w:val="Bezproreda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55A8" w:rsidRPr="00F8554D" w:rsidRDefault="00A9336E" w:rsidP="00F8554D">
            <w:pPr>
              <w:pStyle w:val="Bezproreda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81981">
              <w:rPr>
                <w:rFonts w:ascii="Arial" w:hAnsi="Arial" w:cs="Arial"/>
              </w:rPr>
              <w:t>Prijedlog programa rada za 2016</w:t>
            </w:r>
            <w:r w:rsidR="001255A8" w:rsidRPr="00A81981">
              <w:rPr>
                <w:rFonts w:ascii="Arial" w:hAnsi="Arial" w:cs="Arial"/>
              </w:rPr>
              <w:t>. godinu sadrži sve aktivnosti Turističke zajednice Grada Otočca, koje su planirane s ciljem kreiranja i promocije turističke ponude grada Otočca i Gacke.</w:t>
            </w:r>
          </w:p>
          <w:p w:rsidR="001255A8" w:rsidRPr="00A81981" w:rsidRDefault="001255A8" w:rsidP="001255A8">
            <w:pPr>
              <w:pStyle w:val="Bezproreda"/>
              <w:jc w:val="both"/>
              <w:rPr>
                <w:rFonts w:ascii="Arial" w:hAnsi="Arial" w:cs="Arial"/>
              </w:rPr>
            </w:pPr>
            <w:r w:rsidRPr="00A81981">
              <w:rPr>
                <w:rFonts w:ascii="Arial" w:hAnsi="Arial" w:cs="Arial"/>
              </w:rPr>
              <w:t>Planirani program temelji se na realnim mogućnostima, rezultatima i pretpostavkama razvoja turizma na prostoru Gacke s naglaskom unaprjeđenja općih uvjeta boravka turista, promociji turističkog proizvoda, te planiranim akcijama dovođenja turističkog potrošača na ovo područje. Sve aktivnosti koje poduzimamo usmjerene su na ostvarenje glavnog cilja</w:t>
            </w:r>
            <w:r w:rsidR="001237DD">
              <w:rPr>
                <w:rFonts w:ascii="Arial" w:hAnsi="Arial" w:cs="Arial"/>
              </w:rPr>
              <w:t>,</w:t>
            </w:r>
            <w:r w:rsidRPr="00A81981">
              <w:rPr>
                <w:rFonts w:ascii="Arial" w:hAnsi="Arial" w:cs="Arial"/>
              </w:rPr>
              <w:t xml:space="preserve"> a to je kvalitetniji i konkurentniji turizam naše destinacije.</w:t>
            </w:r>
          </w:p>
          <w:p w:rsidR="001255A8" w:rsidRPr="00A81981" w:rsidRDefault="001255A8" w:rsidP="001255A8">
            <w:pPr>
              <w:pStyle w:val="Bezproreda"/>
              <w:jc w:val="both"/>
              <w:rPr>
                <w:rFonts w:ascii="Arial" w:hAnsi="Arial" w:cs="Arial"/>
              </w:rPr>
            </w:pPr>
          </w:p>
          <w:p w:rsidR="001237DD" w:rsidRDefault="001237DD" w:rsidP="001255A8">
            <w:pPr>
              <w:pStyle w:val="Bezproreda"/>
              <w:jc w:val="both"/>
              <w:rPr>
                <w:rFonts w:ascii="Arial" w:hAnsi="Arial" w:cs="Arial"/>
              </w:rPr>
            </w:pPr>
          </w:p>
          <w:p w:rsidR="001255A8" w:rsidRPr="00A81981" w:rsidRDefault="001255A8" w:rsidP="001255A8">
            <w:pPr>
              <w:pStyle w:val="Bezproreda"/>
              <w:jc w:val="both"/>
              <w:rPr>
                <w:rFonts w:ascii="Arial" w:hAnsi="Arial" w:cs="Arial"/>
              </w:rPr>
            </w:pPr>
            <w:r w:rsidRPr="00A81981">
              <w:rPr>
                <w:rFonts w:ascii="Arial" w:hAnsi="Arial" w:cs="Arial"/>
              </w:rPr>
              <w:t>Program rada sadrži:</w:t>
            </w:r>
          </w:p>
          <w:p w:rsidR="001255A8" w:rsidRDefault="001255A8" w:rsidP="001255A8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A81981">
              <w:rPr>
                <w:rFonts w:ascii="Arial" w:hAnsi="Arial" w:cs="Arial"/>
              </w:rPr>
              <w:t xml:space="preserve">Administrativne rashode – rashodi za </w:t>
            </w:r>
            <w:r w:rsidR="003433C8">
              <w:rPr>
                <w:rFonts w:ascii="Arial" w:hAnsi="Arial" w:cs="Arial"/>
              </w:rPr>
              <w:t xml:space="preserve">zaposlene i </w:t>
            </w:r>
            <w:r w:rsidRPr="00A81981">
              <w:rPr>
                <w:rFonts w:ascii="Arial" w:hAnsi="Arial" w:cs="Arial"/>
              </w:rPr>
              <w:t>poslovanje ureda</w:t>
            </w:r>
          </w:p>
          <w:p w:rsidR="003433C8" w:rsidRDefault="003433C8" w:rsidP="003433C8">
            <w:pPr>
              <w:pStyle w:val="Bezproreda"/>
              <w:numPr>
                <w:ilvl w:val="2"/>
                <w:numId w:val="1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Financijska sredstva: 342.400,00 kn</w:t>
            </w:r>
          </w:p>
          <w:p w:rsidR="003433C8" w:rsidRPr="00A81981" w:rsidRDefault="003433C8" w:rsidP="003433C8">
            <w:pPr>
              <w:pStyle w:val="Bezproreda"/>
              <w:jc w:val="both"/>
              <w:rPr>
                <w:rFonts w:ascii="Arial" w:hAnsi="Arial" w:cs="Arial"/>
              </w:rPr>
            </w:pPr>
          </w:p>
          <w:p w:rsidR="003210A7" w:rsidRDefault="001255A8" w:rsidP="003210A7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A81981">
              <w:rPr>
                <w:rFonts w:ascii="Arial" w:hAnsi="Arial" w:cs="Arial"/>
              </w:rPr>
              <w:t>Rashodi za zadaće turističke zajednice</w:t>
            </w:r>
          </w:p>
          <w:p w:rsidR="003433C8" w:rsidRPr="00A81981" w:rsidRDefault="003433C8" w:rsidP="003433C8">
            <w:pPr>
              <w:pStyle w:val="Bezproreda"/>
              <w:numPr>
                <w:ilvl w:val="2"/>
                <w:numId w:val="1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Financijska sredstva : 358.900,00 kn</w:t>
            </w:r>
          </w:p>
          <w:p w:rsidR="003210A7" w:rsidRPr="00A81981" w:rsidRDefault="003210A7" w:rsidP="00550E0A">
            <w:pPr>
              <w:pStyle w:val="Tijeloteksta2"/>
              <w:tabs>
                <w:tab w:val="left" w:pos="1134"/>
              </w:tabs>
              <w:rPr>
                <w:rFonts w:cs="Arial"/>
                <w:b/>
                <w:bCs/>
                <w:sz w:val="18"/>
                <w:szCs w:val="18"/>
                <w:lang w:val="hr-HR"/>
              </w:rPr>
            </w:pPr>
          </w:p>
        </w:tc>
        <w:tc>
          <w:tcPr>
            <w:tcW w:w="222" w:type="dxa"/>
          </w:tcPr>
          <w:p w:rsidR="003210A7" w:rsidRPr="00550E0A" w:rsidRDefault="003210A7" w:rsidP="00550E0A">
            <w:pPr>
              <w:pStyle w:val="Tijeloteksta2"/>
              <w:tabs>
                <w:tab w:val="left" w:pos="1134"/>
              </w:tabs>
              <w:rPr>
                <w:rFonts w:cs="Arial"/>
                <w:b/>
                <w:bCs/>
                <w:sz w:val="16"/>
                <w:szCs w:val="16"/>
                <w:lang w:val="hr-HR"/>
              </w:rPr>
            </w:pPr>
          </w:p>
        </w:tc>
        <w:tc>
          <w:tcPr>
            <w:tcW w:w="222" w:type="dxa"/>
          </w:tcPr>
          <w:p w:rsidR="003210A7" w:rsidRPr="00435167" w:rsidRDefault="003210A7" w:rsidP="00550E0A">
            <w:pPr>
              <w:pStyle w:val="Tijeloteksta2"/>
              <w:tabs>
                <w:tab w:val="left" w:pos="1134"/>
              </w:tabs>
              <w:ind w:left="72" w:hanging="72"/>
              <w:rPr>
                <w:rFonts w:cs="Arial"/>
                <w:b/>
                <w:bCs/>
                <w:sz w:val="18"/>
                <w:szCs w:val="18"/>
                <w:lang w:val="hr-HR"/>
              </w:rPr>
            </w:pPr>
          </w:p>
        </w:tc>
        <w:tc>
          <w:tcPr>
            <w:tcW w:w="222" w:type="dxa"/>
          </w:tcPr>
          <w:p w:rsidR="003210A7" w:rsidRPr="00435167" w:rsidRDefault="003210A7" w:rsidP="00550E0A">
            <w:pPr>
              <w:pStyle w:val="Tijeloteksta2"/>
              <w:tabs>
                <w:tab w:val="left" w:pos="1134"/>
              </w:tabs>
              <w:rPr>
                <w:rFonts w:cs="Arial"/>
                <w:b/>
                <w:bCs/>
                <w:sz w:val="18"/>
                <w:szCs w:val="18"/>
                <w:lang w:val="hr-HR"/>
              </w:rPr>
            </w:pPr>
          </w:p>
        </w:tc>
        <w:tc>
          <w:tcPr>
            <w:tcW w:w="222" w:type="dxa"/>
          </w:tcPr>
          <w:p w:rsidR="003210A7" w:rsidRPr="00435167" w:rsidRDefault="003210A7" w:rsidP="00550E0A">
            <w:pPr>
              <w:pStyle w:val="Tijeloteksta2"/>
              <w:tabs>
                <w:tab w:val="left" w:pos="1134"/>
              </w:tabs>
              <w:rPr>
                <w:rFonts w:cs="Arial"/>
                <w:b/>
                <w:bCs/>
                <w:sz w:val="18"/>
                <w:szCs w:val="18"/>
                <w:lang w:val="hr-HR"/>
              </w:rPr>
            </w:pPr>
          </w:p>
        </w:tc>
        <w:tc>
          <w:tcPr>
            <w:tcW w:w="222" w:type="dxa"/>
          </w:tcPr>
          <w:p w:rsidR="003210A7" w:rsidRPr="00435167" w:rsidRDefault="003210A7" w:rsidP="00550E0A">
            <w:pPr>
              <w:pStyle w:val="Tijeloteksta2"/>
              <w:tabs>
                <w:tab w:val="left" w:pos="1134"/>
              </w:tabs>
              <w:rPr>
                <w:rFonts w:cs="Arial"/>
                <w:b/>
                <w:bCs/>
                <w:sz w:val="18"/>
                <w:szCs w:val="18"/>
                <w:lang w:val="hr-HR"/>
              </w:rPr>
            </w:pPr>
          </w:p>
        </w:tc>
      </w:tr>
      <w:tr w:rsidR="003210A7" w:rsidRPr="00435167" w:rsidTr="001B1A73">
        <w:trPr>
          <w:trHeight w:val="259"/>
        </w:trPr>
        <w:tc>
          <w:tcPr>
            <w:tcW w:w="9761" w:type="dxa"/>
          </w:tcPr>
          <w:p w:rsidR="00F01E89" w:rsidRDefault="00F01E89" w:rsidP="00F01E89">
            <w:pPr>
              <w:pStyle w:val="Bezproreda"/>
              <w:jc w:val="both"/>
              <w:rPr>
                <w:rFonts w:ascii="Arial" w:hAnsi="Arial" w:cs="Arial"/>
              </w:rPr>
            </w:pPr>
          </w:p>
          <w:p w:rsidR="00F8554D" w:rsidRDefault="00F8554D" w:rsidP="00F01E89">
            <w:pPr>
              <w:pStyle w:val="Bezproreda"/>
              <w:jc w:val="both"/>
              <w:rPr>
                <w:rFonts w:ascii="Arial" w:hAnsi="Arial" w:cs="Arial"/>
              </w:rPr>
            </w:pPr>
          </w:p>
          <w:p w:rsidR="00F8554D" w:rsidRDefault="00F8554D" w:rsidP="00F01E89">
            <w:pPr>
              <w:pStyle w:val="Bezproreda"/>
              <w:jc w:val="both"/>
              <w:rPr>
                <w:rFonts w:ascii="Arial" w:hAnsi="Arial" w:cs="Arial"/>
              </w:rPr>
            </w:pPr>
          </w:p>
          <w:p w:rsidR="00F8554D" w:rsidRPr="00550E0A" w:rsidRDefault="00F8554D" w:rsidP="00F01E89">
            <w:pPr>
              <w:pStyle w:val="Bezproreda"/>
              <w:jc w:val="both"/>
              <w:rPr>
                <w:rFonts w:ascii="Arial" w:hAnsi="Arial" w:cs="Arial"/>
              </w:rPr>
            </w:pPr>
          </w:p>
          <w:p w:rsidR="001255A8" w:rsidRPr="00550E0A" w:rsidRDefault="001255A8" w:rsidP="001255A8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</w:rPr>
            </w:pPr>
            <w:r w:rsidRPr="00550E0A">
              <w:rPr>
                <w:rFonts w:ascii="Arial" w:hAnsi="Arial" w:cs="Arial"/>
                <w:b/>
              </w:rPr>
              <w:lastRenderedPageBreak/>
              <w:t>ADMINISTRATIVNI RASHODI</w:t>
            </w:r>
          </w:p>
          <w:p w:rsidR="001255A8" w:rsidRPr="00550E0A" w:rsidRDefault="001255A8" w:rsidP="001255A8">
            <w:pPr>
              <w:pStyle w:val="Bezproreda"/>
              <w:jc w:val="both"/>
              <w:rPr>
                <w:rFonts w:ascii="Arial" w:hAnsi="Arial" w:cs="Arial"/>
              </w:rPr>
            </w:pPr>
          </w:p>
          <w:p w:rsidR="001C1370" w:rsidRDefault="001C1370" w:rsidP="001255A8">
            <w:pPr>
              <w:pStyle w:val="Bezproreda"/>
              <w:jc w:val="both"/>
              <w:rPr>
                <w:rFonts w:ascii="Arial" w:hAnsi="Arial" w:cs="Arial"/>
              </w:rPr>
            </w:pPr>
          </w:p>
          <w:p w:rsidR="003210A7" w:rsidRPr="00435167" w:rsidRDefault="001255A8" w:rsidP="0024558D">
            <w:pPr>
              <w:pStyle w:val="Bezproreda"/>
              <w:jc w:val="both"/>
              <w:rPr>
                <w:rFonts w:cs="Arial"/>
                <w:b/>
                <w:sz w:val="20"/>
              </w:rPr>
            </w:pPr>
            <w:r w:rsidRPr="00550E0A">
              <w:rPr>
                <w:rFonts w:ascii="Arial" w:hAnsi="Arial" w:cs="Arial"/>
              </w:rPr>
              <w:t>Administrativni rashodi sadrže sve poslove ureda turističke zajednice i ostale poslove koji su nužni za ostvarenje programa rada turističke zajednice. To su rashodi za plaće zaposlenih, materijalni rashodi i rashodi za usluge. Uglavnom su to fiksni troškovi u kojima nema većeg odstupanja tijekom godine.</w:t>
            </w:r>
            <w:r w:rsidR="001237D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2" w:type="dxa"/>
          </w:tcPr>
          <w:p w:rsidR="003210A7" w:rsidRPr="00435167" w:rsidRDefault="003210A7" w:rsidP="00550E0A">
            <w:pPr>
              <w:pStyle w:val="Tijeloteksta2"/>
              <w:tabs>
                <w:tab w:val="left" w:pos="1134"/>
              </w:tabs>
              <w:rPr>
                <w:rFonts w:cs="Arial"/>
                <w:sz w:val="20"/>
                <w:lang w:val="hr-HR"/>
              </w:rPr>
            </w:pPr>
          </w:p>
        </w:tc>
        <w:tc>
          <w:tcPr>
            <w:tcW w:w="222" w:type="dxa"/>
          </w:tcPr>
          <w:p w:rsidR="003210A7" w:rsidRPr="00435167" w:rsidRDefault="003210A7" w:rsidP="00550E0A">
            <w:pPr>
              <w:pStyle w:val="Tijeloteksta2"/>
              <w:tabs>
                <w:tab w:val="left" w:pos="1134"/>
              </w:tabs>
              <w:rPr>
                <w:rFonts w:cs="Arial"/>
                <w:sz w:val="20"/>
                <w:lang w:val="hr-HR"/>
              </w:rPr>
            </w:pPr>
          </w:p>
        </w:tc>
        <w:tc>
          <w:tcPr>
            <w:tcW w:w="222" w:type="dxa"/>
          </w:tcPr>
          <w:p w:rsidR="003210A7" w:rsidRPr="00435167" w:rsidRDefault="003210A7" w:rsidP="00435167">
            <w:pPr>
              <w:pStyle w:val="Tijeloteksta2"/>
              <w:tabs>
                <w:tab w:val="left" w:pos="1134"/>
              </w:tabs>
              <w:jc w:val="center"/>
              <w:rPr>
                <w:rFonts w:cs="Arial"/>
                <w:sz w:val="20"/>
                <w:lang w:val="hr-HR"/>
              </w:rPr>
            </w:pPr>
          </w:p>
        </w:tc>
        <w:tc>
          <w:tcPr>
            <w:tcW w:w="222" w:type="dxa"/>
          </w:tcPr>
          <w:p w:rsidR="003210A7" w:rsidRPr="00435167" w:rsidRDefault="003210A7" w:rsidP="00435167">
            <w:pPr>
              <w:pStyle w:val="Tijeloteksta2"/>
              <w:tabs>
                <w:tab w:val="left" w:pos="1134"/>
              </w:tabs>
              <w:jc w:val="center"/>
              <w:rPr>
                <w:rFonts w:cs="Arial"/>
                <w:sz w:val="20"/>
                <w:lang w:val="hr-HR"/>
              </w:rPr>
            </w:pPr>
          </w:p>
        </w:tc>
        <w:tc>
          <w:tcPr>
            <w:tcW w:w="222" w:type="dxa"/>
          </w:tcPr>
          <w:p w:rsidR="003210A7" w:rsidRPr="00435167" w:rsidRDefault="003210A7" w:rsidP="00435167">
            <w:pPr>
              <w:pStyle w:val="Tijeloteksta2"/>
              <w:tabs>
                <w:tab w:val="left" w:pos="1134"/>
              </w:tabs>
              <w:jc w:val="center"/>
              <w:rPr>
                <w:rFonts w:cs="Arial"/>
                <w:sz w:val="20"/>
                <w:lang w:val="hr-HR"/>
              </w:rPr>
            </w:pPr>
          </w:p>
        </w:tc>
      </w:tr>
      <w:tr w:rsidR="003210A7" w:rsidRPr="00435167" w:rsidTr="00FC2325">
        <w:trPr>
          <w:trHeight w:val="259"/>
        </w:trPr>
        <w:tc>
          <w:tcPr>
            <w:tcW w:w="9761" w:type="dxa"/>
          </w:tcPr>
          <w:p w:rsidR="003210A7" w:rsidRPr="00435167" w:rsidRDefault="003210A7" w:rsidP="00550E0A">
            <w:pPr>
              <w:pStyle w:val="Tijeloteksta2"/>
              <w:tabs>
                <w:tab w:val="left" w:pos="1134"/>
              </w:tabs>
              <w:rPr>
                <w:rFonts w:cs="Arial"/>
                <w:b/>
                <w:sz w:val="20"/>
                <w:lang w:val="hr-HR"/>
              </w:rPr>
            </w:pPr>
          </w:p>
        </w:tc>
        <w:tc>
          <w:tcPr>
            <w:tcW w:w="222" w:type="dxa"/>
          </w:tcPr>
          <w:p w:rsidR="003210A7" w:rsidRPr="00435167" w:rsidRDefault="003210A7" w:rsidP="00550E0A">
            <w:pPr>
              <w:pStyle w:val="Tijeloteksta2"/>
              <w:tabs>
                <w:tab w:val="left" w:pos="1134"/>
              </w:tabs>
              <w:rPr>
                <w:rFonts w:cs="Arial"/>
                <w:sz w:val="20"/>
                <w:lang w:val="hr-HR"/>
              </w:rPr>
            </w:pPr>
          </w:p>
        </w:tc>
        <w:tc>
          <w:tcPr>
            <w:tcW w:w="222" w:type="dxa"/>
          </w:tcPr>
          <w:p w:rsidR="003210A7" w:rsidRPr="00435167" w:rsidRDefault="003210A7" w:rsidP="00550E0A">
            <w:pPr>
              <w:pStyle w:val="Tijeloteksta2"/>
              <w:tabs>
                <w:tab w:val="left" w:pos="1134"/>
              </w:tabs>
              <w:rPr>
                <w:rFonts w:cs="Arial"/>
                <w:sz w:val="20"/>
                <w:lang w:val="hr-HR"/>
              </w:rPr>
            </w:pPr>
          </w:p>
        </w:tc>
        <w:tc>
          <w:tcPr>
            <w:tcW w:w="222" w:type="dxa"/>
          </w:tcPr>
          <w:p w:rsidR="003210A7" w:rsidRPr="00435167" w:rsidRDefault="003210A7" w:rsidP="00435167">
            <w:pPr>
              <w:pStyle w:val="Tijeloteksta2"/>
              <w:tabs>
                <w:tab w:val="left" w:pos="1134"/>
              </w:tabs>
              <w:jc w:val="center"/>
              <w:rPr>
                <w:rFonts w:cs="Arial"/>
                <w:sz w:val="20"/>
                <w:lang w:val="hr-HR"/>
              </w:rPr>
            </w:pPr>
          </w:p>
        </w:tc>
        <w:tc>
          <w:tcPr>
            <w:tcW w:w="222" w:type="dxa"/>
          </w:tcPr>
          <w:p w:rsidR="003210A7" w:rsidRPr="00435167" w:rsidRDefault="003210A7" w:rsidP="00435167">
            <w:pPr>
              <w:pStyle w:val="Tijeloteksta2"/>
              <w:tabs>
                <w:tab w:val="left" w:pos="1134"/>
              </w:tabs>
              <w:jc w:val="center"/>
              <w:rPr>
                <w:rFonts w:cs="Arial"/>
                <w:sz w:val="20"/>
                <w:lang w:val="hr-HR"/>
              </w:rPr>
            </w:pPr>
          </w:p>
        </w:tc>
        <w:tc>
          <w:tcPr>
            <w:tcW w:w="222" w:type="dxa"/>
          </w:tcPr>
          <w:p w:rsidR="003210A7" w:rsidRPr="00435167" w:rsidRDefault="003210A7" w:rsidP="00435167">
            <w:pPr>
              <w:pStyle w:val="Tijeloteksta2"/>
              <w:tabs>
                <w:tab w:val="left" w:pos="1134"/>
              </w:tabs>
              <w:jc w:val="center"/>
              <w:rPr>
                <w:rFonts w:cs="Arial"/>
                <w:sz w:val="20"/>
                <w:lang w:val="hr-HR"/>
              </w:rPr>
            </w:pPr>
          </w:p>
        </w:tc>
      </w:tr>
      <w:tr w:rsidR="003210A7" w:rsidRPr="00FC2325" w:rsidTr="001B1A73">
        <w:trPr>
          <w:trHeight w:val="243"/>
        </w:trPr>
        <w:tc>
          <w:tcPr>
            <w:tcW w:w="9761" w:type="dxa"/>
          </w:tcPr>
          <w:p w:rsidR="00217EE8" w:rsidRDefault="001237DD" w:rsidP="001255A8">
            <w:pPr>
              <w:pStyle w:val="Bezprored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Rashodi u 2016</w:t>
            </w:r>
            <w:r w:rsidR="001255A8" w:rsidRPr="00550E0A">
              <w:rPr>
                <w:rFonts w:ascii="Arial" w:hAnsi="Arial" w:cs="Arial"/>
              </w:rPr>
              <w:t>. godini planirani su maksimalno racionalno, polazeći od obveze ispunjavanja zakonskih zadaća i načela svrsishodnosti i učinkovitosti korištenja ukupnog proračuna.</w:t>
            </w:r>
            <w:r w:rsidR="00217EE8">
              <w:rPr>
                <w:rFonts w:ascii="Arial" w:hAnsi="Arial" w:cs="Arial"/>
              </w:rPr>
              <w:br/>
              <w:t xml:space="preserve">Radno vrijeme turističkog ureda Grada Otočca i TIC-a prilagoditi ćemo ukazanim potrebama. </w:t>
            </w:r>
          </w:p>
          <w:p w:rsidR="00217EE8" w:rsidRDefault="00217EE8" w:rsidP="001255A8">
            <w:pPr>
              <w:pStyle w:val="Bezproreda"/>
              <w:jc w:val="both"/>
              <w:rPr>
                <w:rFonts w:ascii="Arial" w:hAnsi="Arial" w:cs="Arial"/>
              </w:rPr>
            </w:pPr>
          </w:p>
          <w:p w:rsidR="001255A8" w:rsidRDefault="00217EE8" w:rsidP="001255A8">
            <w:pPr>
              <w:pStyle w:val="Bezprored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Turistički ured, kao i TIC-evi, provoditi će osnovne zadatke Turističke zajednice sa naglaskom na informativne promotivne aktivnosti i to kako slijedi:</w:t>
            </w:r>
          </w:p>
          <w:p w:rsidR="00217EE8" w:rsidRDefault="00217EE8" w:rsidP="001255A8">
            <w:pPr>
              <w:pStyle w:val="Bezproreda"/>
              <w:jc w:val="both"/>
              <w:rPr>
                <w:rFonts w:ascii="Arial" w:hAnsi="Arial" w:cs="Arial"/>
              </w:rPr>
            </w:pPr>
          </w:p>
          <w:p w:rsidR="00217EE8" w:rsidRDefault="00217EE8" w:rsidP="00217EE8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Komunikacija i pružanje informacija :</w:t>
            </w:r>
          </w:p>
          <w:p w:rsidR="00217EE8" w:rsidRDefault="00217EE8" w:rsidP="00217EE8">
            <w:pPr>
              <w:pStyle w:val="Bezproreda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Prikupljanje i ažuriranje informacija o turističkoj, kulturnoj i ostaloj ponudi Grada</w:t>
            </w:r>
          </w:p>
          <w:p w:rsidR="00217EE8" w:rsidRDefault="00217EE8" w:rsidP="00217EE8">
            <w:pPr>
              <w:pStyle w:val="Bezproreda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Distribucija informacija: mail, telefon, web stranica</w:t>
            </w:r>
          </w:p>
          <w:p w:rsidR="00217EE8" w:rsidRDefault="00217EE8" w:rsidP="00217EE8">
            <w:pPr>
              <w:pStyle w:val="Bezproreda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Distribucija promotivnih materijala </w:t>
            </w:r>
          </w:p>
          <w:p w:rsidR="00217EE8" w:rsidRDefault="00217EE8" w:rsidP="00217EE8">
            <w:pPr>
              <w:pStyle w:val="Bezproreda"/>
              <w:ind w:left="360"/>
              <w:jc w:val="both"/>
              <w:rPr>
                <w:rFonts w:ascii="Arial" w:hAnsi="Arial" w:cs="Arial"/>
              </w:rPr>
            </w:pPr>
          </w:p>
          <w:p w:rsidR="00217EE8" w:rsidRDefault="00217EE8" w:rsidP="00217EE8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Vođenje evidencije i statistike</w:t>
            </w:r>
          </w:p>
          <w:p w:rsidR="00217EE8" w:rsidRDefault="00217EE8" w:rsidP="00217EE8">
            <w:pPr>
              <w:pStyle w:val="Bezproreda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Dnevna evidencija prijave i odjave gostiju</w:t>
            </w:r>
          </w:p>
          <w:p w:rsidR="00217EE8" w:rsidRDefault="00217EE8" w:rsidP="00217EE8">
            <w:pPr>
              <w:pStyle w:val="Bezproreda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Statistika ostvarenih dolazaka i noćenja na području Grada – dostava podataka HTZ-u</w:t>
            </w:r>
          </w:p>
          <w:p w:rsidR="00217EE8" w:rsidRDefault="00217EE8" w:rsidP="00217EE8">
            <w:pPr>
              <w:pStyle w:val="Bezproreda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Evidencija uplaćene boravišne pristojbe i turističke članarine</w:t>
            </w:r>
          </w:p>
          <w:p w:rsidR="00217EE8" w:rsidRDefault="00217EE8" w:rsidP="00217EE8">
            <w:pPr>
              <w:pStyle w:val="Bezproreda"/>
              <w:jc w:val="both"/>
              <w:rPr>
                <w:rFonts w:ascii="Arial" w:hAnsi="Arial" w:cs="Arial"/>
              </w:rPr>
            </w:pPr>
          </w:p>
          <w:p w:rsidR="00217EE8" w:rsidRDefault="00217EE8" w:rsidP="00217EE8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Suradnja sa turističkim agencijama </w:t>
            </w:r>
            <w:r w:rsidR="0024558D">
              <w:rPr>
                <w:rFonts w:ascii="Arial" w:hAnsi="Arial" w:cs="Arial"/>
              </w:rPr>
              <w:t>i turističkim zajednicama regije</w:t>
            </w:r>
          </w:p>
          <w:p w:rsidR="00217EE8" w:rsidRDefault="0024558D" w:rsidP="00217EE8">
            <w:pPr>
              <w:pStyle w:val="Bezproreda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Priprema i dostava relevantnih informacija turističkim agencijama</w:t>
            </w:r>
          </w:p>
          <w:p w:rsidR="0024558D" w:rsidRPr="00F01E89" w:rsidRDefault="0024558D" w:rsidP="00217EE8">
            <w:pPr>
              <w:pStyle w:val="Bezproreda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Kontinuirano dostavljanje prilagođenih informacija o turističkoj ponudi Grada turističkim uredima HTZ-A na području RH</w:t>
            </w:r>
          </w:p>
          <w:p w:rsidR="003210A7" w:rsidRPr="00FC2325" w:rsidRDefault="003210A7" w:rsidP="00FC2325">
            <w:pPr>
              <w:pStyle w:val="Bezproreda"/>
            </w:pPr>
          </w:p>
        </w:tc>
        <w:tc>
          <w:tcPr>
            <w:tcW w:w="222" w:type="dxa"/>
          </w:tcPr>
          <w:p w:rsidR="003210A7" w:rsidRPr="00FC2325" w:rsidRDefault="003210A7" w:rsidP="00FC2325">
            <w:pPr>
              <w:pStyle w:val="Bezproreda"/>
            </w:pPr>
          </w:p>
        </w:tc>
        <w:tc>
          <w:tcPr>
            <w:tcW w:w="222" w:type="dxa"/>
          </w:tcPr>
          <w:p w:rsidR="003210A7" w:rsidRPr="00FC2325" w:rsidRDefault="003210A7" w:rsidP="00217EE8">
            <w:pPr>
              <w:pStyle w:val="Bezproreda"/>
              <w:numPr>
                <w:ilvl w:val="0"/>
                <w:numId w:val="8"/>
              </w:numPr>
            </w:pPr>
          </w:p>
        </w:tc>
        <w:tc>
          <w:tcPr>
            <w:tcW w:w="222" w:type="dxa"/>
          </w:tcPr>
          <w:p w:rsidR="003210A7" w:rsidRPr="00FC2325" w:rsidRDefault="003210A7" w:rsidP="00FC2325">
            <w:pPr>
              <w:pStyle w:val="Bezproreda"/>
            </w:pPr>
          </w:p>
        </w:tc>
        <w:tc>
          <w:tcPr>
            <w:tcW w:w="222" w:type="dxa"/>
          </w:tcPr>
          <w:p w:rsidR="003210A7" w:rsidRPr="00FC2325" w:rsidRDefault="003210A7" w:rsidP="00FC2325">
            <w:pPr>
              <w:pStyle w:val="Bezproreda"/>
            </w:pPr>
          </w:p>
        </w:tc>
        <w:tc>
          <w:tcPr>
            <w:tcW w:w="222" w:type="dxa"/>
          </w:tcPr>
          <w:p w:rsidR="003210A7" w:rsidRPr="00FC2325" w:rsidRDefault="003210A7" w:rsidP="00FC2325">
            <w:pPr>
              <w:pStyle w:val="Bezproreda"/>
            </w:pPr>
          </w:p>
        </w:tc>
      </w:tr>
      <w:tr w:rsidR="00FC2325" w:rsidRPr="003433C8" w:rsidTr="003D3EF0">
        <w:trPr>
          <w:trHeight w:val="243"/>
        </w:trPr>
        <w:tc>
          <w:tcPr>
            <w:tcW w:w="9761" w:type="dxa"/>
            <w:vMerge w:val="restart"/>
          </w:tcPr>
          <w:p w:rsidR="00FC2325" w:rsidRPr="003433C8" w:rsidRDefault="00FC2325" w:rsidP="003D3EF0">
            <w:pPr>
              <w:pStyle w:val="Bezproreda"/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:rsidR="00FC2325" w:rsidRPr="003433C8" w:rsidRDefault="00FC2325" w:rsidP="003D3EF0">
            <w:pPr>
              <w:pStyle w:val="Bezproreda"/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:rsidR="00FC2325" w:rsidRPr="003433C8" w:rsidRDefault="00FC2325" w:rsidP="003D3EF0">
            <w:pPr>
              <w:pStyle w:val="Bezproreda"/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:rsidR="00FC2325" w:rsidRPr="003433C8" w:rsidRDefault="00FC2325" w:rsidP="003D3EF0">
            <w:pPr>
              <w:pStyle w:val="Bezproreda"/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:rsidR="00FC2325" w:rsidRPr="003433C8" w:rsidRDefault="00FC2325" w:rsidP="003D3EF0">
            <w:pPr>
              <w:pStyle w:val="Bezproreda"/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:rsidR="00FC2325" w:rsidRPr="003433C8" w:rsidRDefault="00FC2325" w:rsidP="003D3EF0">
            <w:pPr>
              <w:pStyle w:val="Bezproreda"/>
              <w:rPr>
                <w:sz w:val="28"/>
                <w:szCs w:val="28"/>
              </w:rPr>
            </w:pPr>
          </w:p>
        </w:tc>
      </w:tr>
      <w:tr w:rsidR="00FC2325" w:rsidRPr="003433C8" w:rsidTr="001B1A73">
        <w:trPr>
          <w:trHeight w:val="243"/>
        </w:trPr>
        <w:tc>
          <w:tcPr>
            <w:tcW w:w="9761" w:type="dxa"/>
            <w:vMerge/>
          </w:tcPr>
          <w:p w:rsidR="00FC2325" w:rsidRPr="003433C8" w:rsidRDefault="00FC2325" w:rsidP="00FC2325">
            <w:pPr>
              <w:pStyle w:val="Bezproreda"/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:rsidR="00FC2325" w:rsidRPr="003433C8" w:rsidRDefault="00FC2325" w:rsidP="00FC2325">
            <w:pPr>
              <w:pStyle w:val="Bezproreda"/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:rsidR="00FC2325" w:rsidRPr="003433C8" w:rsidRDefault="00FC2325" w:rsidP="00FC2325">
            <w:pPr>
              <w:pStyle w:val="Bezproreda"/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:rsidR="00FC2325" w:rsidRPr="003433C8" w:rsidRDefault="00FC2325" w:rsidP="00FC2325">
            <w:pPr>
              <w:pStyle w:val="Bezproreda"/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:rsidR="00FC2325" w:rsidRPr="003433C8" w:rsidRDefault="00FC2325" w:rsidP="00FC2325">
            <w:pPr>
              <w:pStyle w:val="Bezproreda"/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:rsidR="00FC2325" w:rsidRPr="003433C8" w:rsidRDefault="00FC2325" w:rsidP="00FC2325">
            <w:pPr>
              <w:pStyle w:val="Bezproreda"/>
              <w:rPr>
                <w:sz w:val="28"/>
                <w:szCs w:val="28"/>
              </w:rPr>
            </w:pPr>
          </w:p>
        </w:tc>
      </w:tr>
      <w:tr w:rsidR="00FC2325" w:rsidRPr="003433C8" w:rsidTr="001B1A73">
        <w:trPr>
          <w:trHeight w:val="259"/>
        </w:trPr>
        <w:tc>
          <w:tcPr>
            <w:tcW w:w="9761" w:type="dxa"/>
            <w:vMerge/>
          </w:tcPr>
          <w:p w:rsidR="00FC2325" w:rsidRPr="003433C8" w:rsidRDefault="00FC2325" w:rsidP="00FC2325">
            <w:pPr>
              <w:pStyle w:val="Bezproreda"/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:rsidR="00FC2325" w:rsidRPr="003433C8" w:rsidRDefault="00FC2325" w:rsidP="00FC2325">
            <w:pPr>
              <w:pStyle w:val="Bezproreda"/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:rsidR="00FC2325" w:rsidRPr="003433C8" w:rsidRDefault="00FC2325" w:rsidP="00FC2325">
            <w:pPr>
              <w:pStyle w:val="Bezproreda"/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:rsidR="00FC2325" w:rsidRPr="003433C8" w:rsidRDefault="00FC2325" w:rsidP="00FC2325">
            <w:pPr>
              <w:pStyle w:val="Bezproreda"/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:rsidR="00FC2325" w:rsidRPr="003433C8" w:rsidRDefault="00FC2325" w:rsidP="00FC2325">
            <w:pPr>
              <w:pStyle w:val="Bezproreda"/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:rsidR="00FC2325" w:rsidRPr="003433C8" w:rsidRDefault="00FC2325" w:rsidP="00FC2325">
            <w:pPr>
              <w:pStyle w:val="Bezproreda"/>
              <w:rPr>
                <w:sz w:val="28"/>
                <w:szCs w:val="28"/>
              </w:rPr>
            </w:pPr>
          </w:p>
        </w:tc>
      </w:tr>
      <w:tr w:rsidR="00FC2325" w:rsidRPr="003433C8" w:rsidTr="001B1A73">
        <w:trPr>
          <w:trHeight w:val="243"/>
        </w:trPr>
        <w:tc>
          <w:tcPr>
            <w:tcW w:w="9761" w:type="dxa"/>
            <w:vMerge/>
          </w:tcPr>
          <w:p w:rsidR="00FC2325" w:rsidRPr="003433C8" w:rsidRDefault="00FC2325" w:rsidP="00FC2325">
            <w:pPr>
              <w:pStyle w:val="Bezproreda"/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:rsidR="00FC2325" w:rsidRPr="003433C8" w:rsidRDefault="00FC2325" w:rsidP="00FC2325">
            <w:pPr>
              <w:pStyle w:val="Bezproreda"/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:rsidR="00FC2325" w:rsidRPr="003433C8" w:rsidRDefault="00FC2325" w:rsidP="00FC2325">
            <w:pPr>
              <w:pStyle w:val="Bezproreda"/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:rsidR="00FC2325" w:rsidRPr="003433C8" w:rsidRDefault="00FC2325" w:rsidP="00FC2325">
            <w:pPr>
              <w:pStyle w:val="Bezproreda"/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:rsidR="00FC2325" w:rsidRPr="003433C8" w:rsidRDefault="00FC2325" w:rsidP="00FC2325">
            <w:pPr>
              <w:pStyle w:val="Bezproreda"/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:rsidR="00FC2325" w:rsidRPr="003433C8" w:rsidRDefault="00FC2325" w:rsidP="00FC2325">
            <w:pPr>
              <w:pStyle w:val="Bezproreda"/>
              <w:rPr>
                <w:sz w:val="28"/>
                <w:szCs w:val="28"/>
              </w:rPr>
            </w:pPr>
          </w:p>
        </w:tc>
      </w:tr>
    </w:tbl>
    <w:p w:rsidR="003433C8" w:rsidRPr="003433C8" w:rsidRDefault="008E43CC" w:rsidP="001255A8">
      <w:pPr>
        <w:pStyle w:val="Bezproreda"/>
        <w:jc w:val="both"/>
        <w:rPr>
          <w:rFonts w:ascii="Arial" w:hAnsi="Arial" w:cs="Arial"/>
          <w:b/>
          <w:sz w:val="28"/>
          <w:szCs w:val="28"/>
        </w:rPr>
      </w:pPr>
      <w:r w:rsidRPr="003433C8">
        <w:rPr>
          <w:rFonts w:ascii="Arial" w:hAnsi="Arial" w:cs="Arial"/>
          <w:b/>
          <w:sz w:val="28"/>
          <w:szCs w:val="28"/>
        </w:rPr>
        <w:t>RASHODI ZA ZADAĆE TURISTIČKE ZAJEDNICE</w:t>
      </w:r>
    </w:p>
    <w:p w:rsidR="008E43CC" w:rsidRPr="00550E0A" w:rsidRDefault="008E43CC" w:rsidP="00550E0A">
      <w:pPr>
        <w:pStyle w:val="Bezproreda"/>
        <w:jc w:val="both"/>
        <w:rPr>
          <w:rFonts w:ascii="Arial" w:hAnsi="Arial" w:cs="Arial"/>
        </w:rPr>
      </w:pPr>
    </w:p>
    <w:p w:rsidR="003F063E" w:rsidRDefault="008E43CC" w:rsidP="00550E0A">
      <w:pPr>
        <w:pStyle w:val="Bezproreda"/>
        <w:jc w:val="both"/>
        <w:rPr>
          <w:rFonts w:ascii="Arial" w:hAnsi="Arial" w:cs="Arial"/>
        </w:rPr>
      </w:pPr>
      <w:r w:rsidRPr="00550E0A">
        <w:rPr>
          <w:rFonts w:ascii="Arial" w:hAnsi="Arial" w:cs="Arial"/>
        </w:rPr>
        <w:t>Financijski</w:t>
      </w:r>
      <w:r w:rsidR="003433C8">
        <w:rPr>
          <w:rFonts w:ascii="Arial" w:hAnsi="Arial" w:cs="Arial"/>
        </w:rPr>
        <w:t xml:space="preserve"> plan slijedi programom planiran</w:t>
      </w:r>
      <w:r w:rsidR="003F063E" w:rsidRPr="00550E0A">
        <w:rPr>
          <w:rFonts w:ascii="Arial" w:hAnsi="Arial" w:cs="Arial"/>
        </w:rPr>
        <w:t xml:space="preserve"> zadaće, te područja zadaća suk</w:t>
      </w:r>
      <w:r w:rsidRPr="00550E0A">
        <w:rPr>
          <w:rFonts w:ascii="Arial" w:hAnsi="Arial" w:cs="Arial"/>
        </w:rPr>
        <w:t>ladno postavljenim ciljevima</w:t>
      </w:r>
      <w:r w:rsidR="003F063E" w:rsidRPr="00550E0A">
        <w:rPr>
          <w:rFonts w:ascii="Arial" w:hAnsi="Arial" w:cs="Arial"/>
        </w:rPr>
        <w:t>.</w:t>
      </w:r>
      <w:r w:rsidR="005B12E5" w:rsidRPr="00550E0A">
        <w:rPr>
          <w:rFonts w:ascii="Arial" w:hAnsi="Arial" w:cs="Arial"/>
        </w:rPr>
        <w:t xml:space="preserve"> Za zadaće je ukupno planirano </w:t>
      </w:r>
      <w:r w:rsidR="001237DD">
        <w:rPr>
          <w:rFonts w:ascii="Arial" w:hAnsi="Arial" w:cs="Arial"/>
          <w:b/>
        </w:rPr>
        <w:t>358</w:t>
      </w:r>
      <w:r w:rsidR="007F5E7A">
        <w:rPr>
          <w:rFonts w:ascii="Arial" w:hAnsi="Arial" w:cs="Arial"/>
          <w:b/>
        </w:rPr>
        <w:t>.</w:t>
      </w:r>
      <w:r w:rsidR="001237DD">
        <w:rPr>
          <w:rFonts w:ascii="Arial" w:hAnsi="Arial" w:cs="Arial"/>
          <w:b/>
        </w:rPr>
        <w:t>900</w:t>
      </w:r>
      <w:r w:rsidR="005B12E5" w:rsidRPr="00550E0A">
        <w:rPr>
          <w:rFonts w:ascii="Arial" w:hAnsi="Arial" w:cs="Arial"/>
          <w:b/>
        </w:rPr>
        <w:t>,00</w:t>
      </w:r>
      <w:r w:rsidR="007F5E7A">
        <w:rPr>
          <w:rFonts w:ascii="Arial" w:hAnsi="Arial" w:cs="Arial"/>
        </w:rPr>
        <w:t xml:space="preserve"> kn.</w:t>
      </w:r>
    </w:p>
    <w:p w:rsidR="001255A8" w:rsidRDefault="001255A8" w:rsidP="00550E0A">
      <w:pPr>
        <w:pStyle w:val="Bezproreda"/>
        <w:jc w:val="both"/>
        <w:rPr>
          <w:rFonts w:ascii="Arial" w:hAnsi="Arial" w:cs="Arial"/>
        </w:rPr>
      </w:pPr>
    </w:p>
    <w:p w:rsidR="007F5E7A" w:rsidRDefault="007F5E7A" w:rsidP="00550E0A">
      <w:pPr>
        <w:pStyle w:val="Bezproreda"/>
        <w:jc w:val="both"/>
        <w:rPr>
          <w:rFonts w:ascii="Arial" w:hAnsi="Arial" w:cs="Arial"/>
        </w:rPr>
      </w:pPr>
    </w:p>
    <w:p w:rsidR="003433C8" w:rsidRPr="00550E0A" w:rsidRDefault="003433C8" w:rsidP="00550E0A">
      <w:pPr>
        <w:pStyle w:val="Bezproreda"/>
        <w:jc w:val="both"/>
        <w:rPr>
          <w:rFonts w:ascii="Arial" w:hAnsi="Arial" w:cs="Arial"/>
        </w:rPr>
      </w:pPr>
    </w:p>
    <w:p w:rsidR="003F063E" w:rsidRPr="00550E0A" w:rsidRDefault="003F063E" w:rsidP="00550E0A">
      <w:pPr>
        <w:pStyle w:val="Bezproreda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550E0A">
        <w:rPr>
          <w:rFonts w:ascii="Arial" w:hAnsi="Arial" w:cs="Arial"/>
          <w:b/>
        </w:rPr>
        <w:t>DIZAJN VRIJEDNOSTI</w:t>
      </w:r>
    </w:p>
    <w:p w:rsidR="00FB7A09" w:rsidRPr="00550E0A" w:rsidRDefault="00FB7A09" w:rsidP="00550E0A">
      <w:pPr>
        <w:pStyle w:val="Bezproreda"/>
        <w:ind w:left="360"/>
        <w:jc w:val="both"/>
        <w:rPr>
          <w:rFonts w:ascii="Arial" w:hAnsi="Arial" w:cs="Arial"/>
        </w:rPr>
      </w:pPr>
    </w:p>
    <w:p w:rsidR="003F063E" w:rsidRPr="0024558D" w:rsidRDefault="00FB7A09" w:rsidP="00550E0A">
      <w:pPr>
        <w:pStyle w:val="Bezproreda"/>
        <w:ind w:left="5664" w:firstLine="708"/>
        <w:jc w:val="both"/>
        <w:rPr>
          <w:rFonts w:ascii="Arial" w:hAnsi="Arial" w:cs="Arial"/>
          <w:b/>
        </w:rPr>
      </w:pPr>
      <w:r w:rsidRPr="0024558D">
        <w:rPr>
          <w:rFonts w:ascii="Arial" w:hAnsi="Arial" w:cs="Arial"/>
          <w:b/>
        </w:rPr>
        <w:t>p</w:t>
      </w:r>
      <w:r w:rsidR="005B12E5" w:rsidRPr="0024558D">
        <w:rPr>
          <w:rFonts w:ascii="Arial" w:hAnsi="Arial" w:cs="Arial"/>
          <w:b/>
        </w:rPr>
        <w:t xml:space="preserve">lanirano </w:t>
      </w:r>
      <w:r w:rsidR="000817E7" w:rsidRPr="0024558D">
        <w:rPr>
          <w:rFonts w:ascii="Arial" w:hAnsi="Arial" w:cs="Arial"/>
          <w:b/>
        </w:rPr>
        <w:t xml:space="preserve">: </w:t>
      </w:r>
      <w:r w:rsidR="001237DD" w:rsidRPr="0024558D">
        <w:rPr>
          <w:rFonts w:ascii="Arial" w:hAnsi="Arial" w:cs="Arial"/>
          <w:b/>
        </w:rPr>
        <w:t>215.900</w:t>
      </w:r>
      <w:r w:rsidRPr="0024558D">
        <w:rPr>
          <w:rFonts w:ascii="Arial" w:hAnsi="Arial" w:cs="Arial"/>
          <w:b/>
        </w:rPr>
        <w:t>,00 kn</w:t>
      </w:r>
    </w:p>
    <w:p w:rsidR="005B12E5" w:rsidRPr="00550E0A" w:rsidRDefault="005B12E5" w:rsidP="00550E0A">
      <w:pPr>
        <w:pStyle w:val="Bezproreda"/>
        <w:ind w:left="5664" w:firstLine="708"/>
        <w:jc w:val="both"/>
        <w:rPr>
          <w:rFonts w:ascii="Arial" w:hAnsi="Arial" w:cs="Arial"/>
          <w:b/>
          <w:i/>
        </w:rPr>
      </w:pPr>
    </w:p>
    <w:p w:rsidR="003F063E" w:rsidRDefault="003F063E" w:rsidP="00550E0A">
      <w:pPr>
        <w:pStyle w:val="Bezproreda"/>
        <w:jc w:val="both"/>
        <w:rPr>
          <w:rFonts w:ascii="Arial" w:hAnsi="Arial" w:cs="Arial"/>
        </w:rPr>
      </w:pPr>
      <w:r w:rsidRPr="00550E0A">
        <w:rPr>
          <w:rFonts w:ascii="Arial" w:hAnsi="Arial" w:cs="Arial"/>
        </w:rPr>
        <w:t xml:space="preserve">Zadaća </w:t>
      </w:r>
      <w:r w:rsidRPr="00550E0A">
        <w:rPr>
          <w:rFonts w:ascii="Arial" w:hAnsi="Arial" w:cs="Arial"/>
          <w:b/>
        </w:rPr>
        <w:t>Dizajn vrijednosti</w:t>
      </w:r>
      <w:r w:rsidRPr="00550E0A">
        <w:rPr>
          <w:rFonts w:ascii="Arial" w:hAnsi="Arial" w:cs="Arial"/>
        </w:rPr>
        <w:t xml:space="preserve"> sastoji se od tri podzadaće a to su: Poticanje i sudjelovanje u uređenju grada, Manifestacije </w:t>
      </w:r>
      <w:r w:rsidR="001255A8">
        <w:rPr>
          <w:rFonts w:ascii="Arial" w:hAnsi="Arial" w:cs="Arial"/>
        </w:rPr>
        <w:t xml:space="preserve">,TIC </w:t>
      </w:r>
      <w:r w:rsidRPr="00550E0A">
        <w:rPr>
          <w:rFonts w:ascii="Arial" w:hAnsi="Arial" w:cs="Arial"/>
        </w:rPr>
        <w:t>i Novi proizvodi.</w:t>
      </w:r>
    </w:p>
    <w:p w:rsidR="007F5E7A" w:rsidRPr="00550E0A" w:rsidRDefault="007F5E7A" w:rsidP="00550E0A">
      <w:pPr>
        <w:pStyle w:val="Bezproreda"/>
        <w:jc w:val="both"/>
        <w:rPr>
          <w:rFonts w:ascii="Arial" w:hAnsi="Arial" w:cs="Arial"/>
        </w:rPr>
      </w:pPr>
    </w:p>
    <w:p w:rsidR="001237DD" w:rsidRDefault="003F063E" w:rsidP="00550E0A">
      <w:pPr>
        <w:pStyle w:val="Bezproreda"/>
        <w:numPr>
          <w:ilvl w:val="0"/>
          <w:numId w:val="4"/>
        </w:numPr>
        <w:jc w:val="both"/>
        <w:rPr>
          <w:rFonts w:ascii="Arial" w:hAnsi="Arial" w:cs="Arial"/>
        </w:rPr>
      </w:pPr>
      <w:r w:rsidRPr="00550E0A">
        <w:rPr>
          <w:rFonts w:ascii="Arial" w:hAnsi="Arial" w:cs="Arial"/>
          <w:b/>
        </w:rPr>
        <w:t>Poticanje i sudjelovanje u uređenju grada</w:t>
      </w:r>
      <w:r w:rsidRPr="00550E0A">
        <w:rPr>
          <w:rFonts w:ascii="Arial" w:hAnsi="Arial" w:cs="Arial"/>
        </w:rPr>
        <w:t xml:space="preserve"> provodi se u cilju očuvanja turističkog prostora, unaprjeđivanja turističkog okružja i zaštite čovjekova okoliša te </w:t>
      </w:r>
      <w:r w:rsidRPr="00550E0A">
        <w:rPr>
          <w:rFonts w:ascii="Arial" w:hAnsi="Arial" w:cs="Arial"/>
        </w:rPr>
        <w:lastRenderedPageBreak/>
        <w:t>unaprjeđivanje turističke ponude</w:t>
      </w:r>
      <w:r w:rsidR="00FB7A09" w:rsidRPr="00550E0A">
        <w:rPr>
          <w:rFonts w:ascii="Arial" w:hAnsi="Arial" w:cs="Arial"/>
        </w:rPr>
        <w:t>. Uređenje g</w:t>
      </w:r>
      <w:r w:rsidR="001237DD">
        <w:rPr>
          <w:rFonts w:ascii="Arial" w:hAnsi="Arial" w:cs="Arial"/>
        </w:rPr>
        <w:t>rada provodi se u  suradnji sa G</w:t>
      </w:r>
      <w:r w:rsidR="00FB7A09" w:rsidRPr="00550E0A">
        <w:rPr>
          <w:rFonts w:ascii="Arial" w:hAnsi="Arial" w:cs="Arial"/>
        </w:rPr>
        <w:t>radom, komunalnim društvom te Srednjom školom Otočac.</w:t>
      </w:r>
      <w:r w:rsidR="001237DD">
        <w:rPr>
          <w:rFonts w:ascii="Arial" w:hAnsi="Arial" w:cs="Arial"/>
        </w:rPr>
        <w:t xml:space="preserve"> </w:t>
      </w:r>
    </w:p>
    <w:p w:rsidR="003F063E" w:rsidRPr="00550E0A" w:rsidRDefault="001237DD" w:rsidP="001237DD">
      <w:pPr>
        <w:pStyle w:val="Bezproreda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Cvjetnim uređenjem destinacije želi se doprinijeti ugodnosti boravka u destinaciji. </w:t>
      </w:r>
    </w:p>
    <w:p w:rsidR="00FB7A09" w:rsidRPr="00550E0A" w:rsidRDefault="00FB7A09" w:rsidP="00550E0A">
      <w:pPr>
        <w:pStyle w:val="Bezproreda"/>
        <w:numPr>
          <w:ilvl w:val="1"/>
          <w:numId w:val="4"/>
        </w:numPr>
        <w:jc w:val="both"/>
        <w:rPr>
          <w:rFonts w:ascii="Arial" w:hAnsi="Arial" w:cs="Arial"/>
        </w:rPr>
      </w:pPr>
      <w:r w:rsidRPr="00550E0A">
        <w:rPr>
          <w:rFonts w:ascii="Arial" w:hAnsi="Arial" w:cs="Arial"/>
        </w:rPr>
        <w:t>Uređenje grada</w:t>
      </w:r>
    </w:p>
    <w:p w:rsidR="00FB7A09" w:rsidRDefault="00FB7A09" w:rsidP="00550E0A">
      <w:pPr>
        <w:pStyle w:val="Bezproreda"/>
        <w:numPr>
          <w:ilvl w:val="1"/>
          <w:numId w:val="4"/>
        </w:numPr>
        <w:jc w:val="both"/>
        <w:rPr>
          <w:rFonts w:ascii="Arial" w:hAnsi="Arial" w:cs="Arial"/>
        </w:rPr>
      </w:pPr>
      <w:r w:rsidRPr="00550E0A">
        <w:rPr>
          <w:rFonts w:ascii="Arial" w:hAnsi="Arial" w:cs="Arial"/>
        </w:rPr>
        <w:t>Projekt Volim Hrvatsku</w:t>
      </w:r>
    </w:p>
    <w:p w:rsidR="001237DD" w:rsidRDefault="001237DD" w:rsidP="001237DD">
      <w:pPr>
        <w:pStyle w:val="Bezproreda"/>
        <w:ind w:left="1080"/>
        <w:jc w:val="both"/>
        <w:rPr>
          <w:rFonts w:ascii="Arial" w:hAnsi="Arial" w:cs="Arial"/>
        </w:rPr>
      </w:pPr>
    </w:p>
    <w:p w:rsidR="001237DD" w:rsidRDefault="001237DD" w:rsidP="001237DD">
      <w:pPr>
        <w:pStyle w:val="Bezprored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Očekivani rezultat : podizanje sv</w:t>
      </w:r>
      <w:r w:rsidR="003433C8">
        <w:rPr>
          <w:rFonts w:ascii="Arial" w:hAnsi="Arial" w:cs="Arial"/>
        </w:rPr>
        <w:t>i</w:t>
      </w:r>
      <w:r>
        <w:rPr>
          <w:rFonts w:ascii="Arial" w:hAnsi="Arial" w:cs="Arial"/>
        </w:rPr>
        <w:t>jesti o značaju ljudskog faktora za turizam</w:t>
      </w:r>
    </w:p>
    <w:p w:rsidR="001237DD" w:rsidRDefault="001237DD" w:rsidP="001237DD">
      <w:pPr>
        <w:pStyle w:val="Bezprored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Nositelj: TZG Otočac</w:t>
      </w:r>
    </w:p>
    <w:p w:rsidR="001237DD" w:rsidRDefault="001237DD" w:rsidP="001237DD">
      <w:pPr>
        <w:pStyle w:val="Bezprored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Rok- travanj – lipanj 2016</w:t>
      </w:r>
    </w:p>
    <w:p w:rsidR="001237DD" w:rsidRDefault="001237DD" w:rsidP="001237DD">
      <w:pPr>
        <w:pStyle w:val="Bezprored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Financijska sredstva : 10.000,00 kn</w:t>
      </w:r>
    </w:p>
    <w:p w:rsidR="001237DD" w:rsidRDefault="001237DD" w:rsidP="001237DD">
      <w:pPr>
        <w:pStyle w:val="Bezproreda"/>
        <w:ind w:left="1080"/>
        <w:jc w:val="both"/>
        <w:rPr>
          <w:rFonts w:ascii="Arial" w:hAnsi="Arial" w:cs="Arial"/>
        </w:rPr>
      </w:pPr>
    </w:p>
    <w:p w:rsidR="007F5E7A" w:rsidRPr="00550E0A" w:rsidRDefault="007F5E7A" w:rsidP="007F5E7A">
      <w:pPr>
        <w:pStyle w:val="Bezproreda"/>
        <w:ind w:left="1080"/>
        <w:jc w:val="both"/>
        <w:rPr>
          <w:rFonts w:ascii="Arial" w:hAnsi="Arial" w:cs="Arial"/>
        </w:rPr>
      </w:pPr>
    </w:p>
    <w:p w:rsidR="00A12D81" w:rsidRPr="00550E0A" w:rsidRDefault="00A12D81" w:rsidP="00550E0A">
      <w:pPr>
        <w:pStyle w:val="Bezproreda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550E0A">
        <w:rPr>
          <w:rFonts w:ascii="Arial" w:hAnsi="Arial" w:cs="Arial"/>
          <w:b/>
        </w:rPr>
        <w:t>Manifestacije</w:t>
      </w:r>
    </w:p>
    <w:p w:rsidR="00F32D46" w:rsidRDefault="00F32D46" w:rsidP="00550E0A">
      <w:pPr>
        <w:pStyle w:val="Bezproreda"/>
        <w:ind w:left="720"/>
        <w:jc w:val="both"/>
        <w:rPr>
          <w:rFonts w:ascii="Arial" w:hAnsi="Arial" w:cs="Arial"/>
        </w:rPr>
      </w:pPr>
    </w:p>
    <w:p w:rsidR="0024558D" w:rsidRDefault="00A12D81" w:rsidP="00550E0A">
      <w:pPr>
        <w:pStyle w:val="Bezproreda"/>
        <w:ind w:left="720"/>
        <w:jc w:val="both"/>
        <w:rPr>
          <w:rFonts w:ascii="Arial" w:hAnsi="Arial" w:cs="Arial"/>
        </w:rPr>
      </w:pPr>
      <w:r w:rsidRPr="00550E0A">
        <w:rPr>
          <w:rFonts w:ascii="Arial" w:hAnsi="Arial" w:cs="Arial"/>
        </w:rPr>
        <w:t>Turistička zajednica će podržavati organizaciju i održavanje kulturnih, zabavnih, sportskih i ostalih manifestacija koje imaju za cilj unaprjeđenje proizvoda, te stvaranje prepoznatljivog image-a turizma Gacke i Otočca. Kao i do sada turistička zajednica organizirat će tradicionalne manifestacije Eko-etno G</w:t>
      </w:r>
      <w:r w:rsidR="00F32D46">
        <w:rPr>
          <w:rFonts w:ascii="Arial" w:hAnsi="Arial" w:cs="Arial"/>
        </w:rPr>
        <w:t>acka i Mačkare u Gackoj, Ivanjske dane u Švici, dječje ljeto u Gacki i Advent u Otočcu</w:t>
      </w:r>
      <w:r w:rsidRPr="00550E0A">
        <w:rPr>
          <w:rFonts w:ascii="Arial" w:hAnsi="Arial" w:cs="Arial"/>
        </w:rPr>
        <w:t xml:space="preserve">. </w:t>
      </w:r>
    </w:p>
    <w:p w:rsidR="003433C8" w:rsidRDefault="003433C8" w:rsidP="00550E0A">
      <w:pPr>
        <w:pStyle w:val="Bezproreda"/>
        <w:ind w:left="720"/>
        <w:jc w:val="both"/>
        <w:rPr>
          <w:rFonts w:ascii="Arial" w:hAnsi="Arial" w:cs="Arial"/>
        </w:rPr>
      </w:pPr>
    </w:p>
    <w:p w:rsidR="00F32D46" w:rsidRDefault="00F32D46" w:rsidP="00550E0A">
      <w:pPr>
        <w:pStyle w:val="Bezproreda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Svi projekti koji su prijavljeni temeljem javnog poziva za sufinanciranje, podržati ćemo nakon dostavljene dokumentacije i priloženih računa. </w:t>
      </w:r>
    </w:p>
    <w:p w:rsidR="00A12D81" w:rsidRDefault="00A12D81" w:rsidP="00550E0A">
      <w:pPr>
        <w:pStyle w:val="Bezproreda"/>
        <w:ind w:left="720"/>
        <w:jc w:val="both"/>
        <w:rPr>
          <w:rFonts w:ascii="Arial" w:hAnsi="Arial" w:cs="Arial"/>
        </w:rPr>
      </w:pPr>
      <w:r w:rsidRPr="00550E0A">
        <w:rPr>
          <w:rFonts w:ascii="Arial" w:hAnsi="Arial" w:cs="Arial"/>
        </w:rPr>
        <w:t>U ostalim manifestacijama sudjelovat će kao suorganizator i</w:t>
      </w:r>
      <w:r w:rsidR="00F32D46">
        <w:rPr>
          <w:rFonts w:ascii="Arial" w:hAnsi="Arial" w:cs="Arial"/>
        </w:rPr>
        <w:t>/ili</w:t>
      </w:r>
      <w:r w:rsidRPr="00550E0A">
        <w:rPr>
          <w:rFonts w:ascii="Arial" w:hAnsi="Arial" w:cs="Arial"/>
        </w:rPr>
        <w:t xml:space="preserve"> podrška, bilo da se radi o sportskim, kulturnim ili ostalim manifestacijama.</w:t>
      </w:r>
    </w:p>
    <w:p w:rsidR="0024558D" w:rsidRPr="00550E0A" w:rsidRDefault="0024558D" w:rsidP="00550E0A">
      <w:pPr>
        <w:pStyle w:val="Bezproreda"/>
        <w:ind w:left="720"/>
        <w:jc w:val="both"/>
        <w:rPr>
          <w:rFonts w:ascii="Arial" w:hAnsi="Arial" w:cs="Arial"/>
        </w:rPr>
      </w:pPr>
    </w:p>
    <w:p w:rsidR="00A12D81" w:rsidRPr="0024558D" w:rsidRDefault="00A12D81" w:rsidP="00550E0A">
      <w:pPr>
        <w:pStyle w:val="Bezproreda"/>
        <w:numPr>
          <w:ilvl w:val="1"/>
          <w:numId w:val="4"/>
        </w:numPr>
        <w:jc w:val="both"/>
        <w:rPr>
          <w:rFonts w:ascii="Arial" w:hAnsi="Arial" w:cs="Arial"/>
          <w:b/>
        </w:rPr>
      </w:pPr>
      <w:r w:rsidRPr="0024558D">
        <w:rPr>
          <w:rFonts w:ascii="Arial" w:hAnsi="Arial" w:cs="Arial"/>
          <w:b/>
        </w:rPr>
        <w:t>Kulturno-zabavne</w:t>
      </w:r>
    </w:p>
    <w:p w:rsidR="00F32D46" w:rsidRDefault="00F32D46" w:rsidP="00F32D46">
      <w:pPr>
        <w:pStyle w:val="Bezprored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Očekivani rezultati : povećani broj posjetitelja i noćenja  u destinaciji </w:t>
      </w:r>
    </w:p>
    <w:p w:rsidR="00F32D46" w:rsidRDefault="00F32D46" w:rsidP="00F32D46">
      <w:pPr>
        <w:pStyle w:val="Bezprored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Nositelj: TZGO i Grad Otočac</w:t>
      </w:r>
    </w:p>
    <w:p w:rsidR="00F32D46" w:rsidRDefault="00F32D46" w:rsidP="00F32D46">
      <w:pPr>
        <w:pStyle w:val="Bezprored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Rok:2016.</w:t>
      </w:r>
    </w:p>
    <w:p w:rsidR="00F32D46" w:rsidRDefault="00F32D46" w:rsidP="00F32D46">
      <w:pPr>
        <w:pStyle w:val="Bezprored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Financijska sredstva : 120.000,00 kn</w:t>
      </w:r>
    </w:p>
    <w:p w:rsidR="00F32D46" w:rsidRPr="00550E0A" w:rsidRDefault="00F32D46" w:rsidP="00F32D46">
      <w:pPr>
        <w:pStyle w:val="Bezproreda"/>
        <w:ind w:left="720"/>
        <w:jc w:val="both"/>
        <w:rPr>
          <w:rFonts w:ascii="Arial" w:hAnsi="Arial" w:cs="Arial"/>
        </w:rPr>
      </w:pPr>
    </w:p>
    <w:p w:rsidR="00A12D81" w:rsidRPr="0024558D" w:rsidRDefault="00A12D81" w:rsidP="00550E0A">
      <w:pPr>
        <w:pStyle w:val="Bezproreda"/>
        <w:numPr>
          <w:ilvl w:val="1"/>
          <w:numId w:val="4"/>
        </w:numPr>
        <w:jc w:val="both"/>
        <w:rPr>
          <w:rFonts w:ascii="Arial" w:hAnsi="Arial" w:cs="Arial"/>
          <w:b/>
        </w:rPr>
      </w:pPr>
      <w:r w:rsidRPr="0024558D">
        <w:rPr>
          <w:rFonts w:ascii="Arial" w:hAnsi="Arial" w:cs="Arial"/>
          <w:b/>
        </w:rPr>
        <w:t>Sportske manifestacije</w:t>
      </w:r>
    </w:p>
    <w:p w:rsidR="00F32D46" w:rsidRDefault="00F32D46" w:rsidP="00F32D46">
      <w:pPr>
        <w:pStyle w:val="Bezprored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Financijska sredstva:20.000,00 kn</w:t>
      </w:r>
    </w:p>
    <w:p w:rsidR="00F32D46" w:rsidRPr="00550E0A" w:rsidRDefault="00F32D46" w:rsidP="00F32D46">
      <w:pPr>
        <w:pStyle w:val="Bezproreda"/>
        <w:ind w:left="720"/>
        <w:jc w:val="both"/>
        <w:rPr>
          <w:rFonts w:ascii="Arial" w:hAnsi="Arial" w:cs="Arial"/>
        </w:rPr>
      </w:pPr>
    </w:p>
    <w:p w:rsidR="00A12D81" w:rsidRPr="0024558D" w:rsidRDefault="00A12D81" w:rsidP="00550E0A">
      <w:pPr>
        <w:pStyle w:val="Bezproreda"/>
        <w:numPr>
          <w:ilvl w:val="1"/>
          <w:numId w:val="4"/>
        </w:numPr>
        <w:jc w:val="both"/>
        <w:rPr>
          <w:rFonts w:ascii="Arial" w:hAnsi="Arial" w:cs="Arial"/>
          <w:b/>
        </w:rPr>
      </w:pPr>
      <w:r w:rsidRPr="0024558D">
        <w:rPr>
          <w:rFonts w:ascii="Arial" w:hAnsi="Arial" w:cs="Arial"/>
          <w:b/>
        </w:rPr>
        <w:t>Potpore ostalim manifestacijama</w:t>
      </w:r>
    </w:p>
    <w:p w:rsidR="00AF2224" w:rsidRDefault="00F32D46" w:rsidP="00F32D46">
      <w:pPr>
        <w:pStyle w:val="Bezprored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Financijska sredstva:20.900,00 kn</w:t>
      </w:r>
    </w:p>
    <w:p w:rsidR="00F32D46" w:rsidRDefault="00F32D46" w:rsidP="00F32D46">
      <w:pPr>
        <w:pStyle w:val="Bezproreda"/>
        <w:jc w:val="both"/>
        <w:rPr>
          <w:rFonts w:ascii="Arial" w:hAnsi="Arial" w:cs="Arial"/>
        </w:rPr>
      </w:pPr>
    </w:p>
    <w:p w:rsidR="00F32D46" w:rsidRDefault="00F32D46" w:rsidP="00F32D46">
      <w:pPr>
        <w:pStyle w:val="Bezproreda"/>
        <w:jc w:val="both"/>
        <w:rPr>
          <w:rFonts w:ascii="Arial" w:hAnsi="Arial" w:cs="Arial"/>
        </w:rPr>
      </w:pPr>
    </w:p>
    <w:p w:rsidR="00AF2224" w:rsidRDefault="00AF2224" w:rsidP="00AF2224">
      <w:pPr>
        <w:pStyle w:val="Bezproreda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AF2224">
        <w:rPr>
          <w:rFonts w:ascii="Arial" w:hAnsi="Arial" w:cs="Arial"/>
          <w:b/>
        </w:rPr>
        <w:t>TIC</w:t>
      </w:r>
      <w:r w:rsidR="001255A8">
        <w:rPr>
          <w:rFonts w:ascii="Arial" w:hAnsi="Arial" w:cs="Arial"/>
          <w:b/>
        </w:rPr>
        <w:t xml:space="preserve">   </w:t>
      </w:r>
    </w:p>
    <w:p w:rsidR="001255A8" w:rsidRDefault="00AF2224" w:rsidP="001255A8">
      <w:pPr>
        <w:pStyle w:val="Bezproreda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U 2014. godini odlukom Povjerenstva za strateško planiranje u turizmu, postavljen je i uređen TIC na Orovcu koji je</w:t>
      </w:r>
      <w:r w:rsidR="00F32D46">
        <w:rPr>
          <w:rFonts w:ascii="Arial" w:hAnsi="Arial" w:cs="Arial"/>
        </w:rPr>
        <w:t xml:space="preserve"> u 2015. godine preseljen u centar Grada.</w:t>
      </w:r>
      <w:r>
        <w:rPr>
          <w:rFonts w:ascii="Arial" w:hAnsi="Arial" w:cs="Arial"/>
        </w:rPr>
        <w:t>. Od obnove malenica, TIC na Majerovom vrilu , postao je prepoznatljiv s</w:t>
      </w:r>
      <w:r w:rsidR="00F8554D">
        <w:rPr>
          <w:rFonts w:ascii="Arial" w:hAnsi="Arial" w:cs="Arial"/>
        </w:rPr>
        <w:t>vim posjetiteljima Gacke doline</w:t>
      </w:r>
      <w:r w:rsidR="001255A8">
        <w:rPr>
          <w:rFonts w:ascii="Arial" w:hAnsi="Arial" w:cs="Arial"/>
        </w:rPr>
        <w:t xml:space="preserve"> po</w:t>
      </w:r>
      <w:r>
        <w:rPr>
          <w:rFonts w:ascii="Arial" w:hAnsi="Arial" w:cs="Arial"/>
        </w:rPr>
        <w:t xml:space="preserve"> ponudi suvenira</w:t>
      </w:r>
      <w:r w:rsidR="001255A8">
        <w:rPr>
          <w:rFonts w:ascii="Arial" w:hAnsi="Arial" w:cs="Arial"/>
        </w:rPr>
        <w:t xml:space="preserve"> i</w:t>
      </w:r>
      <w:r w:rsidR="00F8554D">
        <w:rPr>
          <w:rFonts w:ascii="Arial" w:hAnsi="Arial" w:cs="Arial"/>
        </w:rPr>
        <w:t xml:space="preserve"> pružanju informacija u mlinici</w:t>
      </w:r>
      <w:r w:rsidR="001255A8">
        <w:rPr>
          <w:rFonts w:ascii="Arial" w:hAnsi="Arial" w:cs="Arial"/>
        </w:rPr>
        <w:t xml:space="preserve"> korištenoj sa strane TZG Otočca.</w:t>
      </w:r>
    </w:p>
    <w:p w:rsidR="00F32D46" w:rsidRDefault="0024558D" w:rsidP="00F32D46">
      <w:pPr>
        <w:pStyle w:val="Bezprored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F32D46">
        <w:rPr>
          <w:rFonts w:ascii="Arial" w:hAnsi="Arial" w:cs="Arial"/>
        </w:rPr>
        <w:t>inancijska sredstva: 20.000,00 kn</w:t>
      </w:r>
    </w:p>
    <w:p w:rsidR="00F32D46" w:rsidRPr="00AF2224" w:rsidRDefault="00F32D46" w:rsidP="00F32D46">
      <w:pPr>
        <w:pStyle w:val="Bezproreda"/>
        <w:ind w:left="720"/>
        <w:jc w:val="both"/>
        <w:rPr>
          <w:rFonts w:ascii="Arial" w:hAnsi="Arial" w:cs="Arial"/>
        </w:rPr>
      </w:pPr>
    </w:p>
    <w:p w:rsidR="007F5E7A" w:rsidRPr="00550E0A" w:rsidRDefault="007F5E7A" w:rsidP="007F5E7A">
      <w:pPr>
        <w:pStyle w:val="Bezproreda"/>
        <w:ind w:left="1080"/>
        <w:jc w:val="both"/>
        <w:rPr>
          <w:rFonts w:ascii="Arial" w:hAnsi="Arial" w:cs="Arial"/>
        </w:rPr>
      </w:pPr>
    </w:p>
    <w:p w:rsidR="00A12D81" w:rsidRPr="00550E0A" w:rsidRDefault="00A12D81" w:rsidP="00550E0A">
      <w:pPr>
        <w:pStyle w:val="Bezproreda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550E0A">
        <w:rPr>
          <w:rFonts w:ascii="Arial" w:hAnsi="Arial" w:cs="Arial"/>
          <w:b/>
        </w:rPr>
        <w:t>Novi proizvodi</w:t>
      </w:r>
    </w:p>
    <w:p w:rsidR="00952BE6" w:rsidRDefault="00A12CFD" w:rsidP="001255A8">
      <w:pPr>
        <w:pStyle w:val="Bezproreda"/>
        <w:ind w:left="720"/>
        <w:jc w:val="both"/>
        <w:rPr>
          <w:rFonts w:ascii="Arial" w:hAnsi="Arial" w:cs="Arial"/>
        </w:rPr>
      </w:pPr>
      <w:r w:rsidRPr="00550E0A">
        <w:rPr>
          <w:rFonts w:ascii="Arial" w:hAnsi="Arial" w:cs="Arial"/>
        </w:rPr>
        <w:t>Suvremeni turizam temelji se na raznolikosti, autohtonosti, jed</w:t>
      </w:r>
      <w:r w:rsidR="00C87F4B" w:rsidRPr="00550E0A">
        <w:rPr>
          <w:rFonts w:ascii="Arial" w:hAnsi="Arial" w:cs="Arial"/>
        </w:rPr>
        <w:t>i</w:t>
      </w:r>
      <w:r w:rsidRPr="00550E0A">
        <w:rPr>
          <w:rFonts w:ascii="Arial" w:hAnsi="Arial" w:cs="Arial"/>
        </w:rPr>
        <w:t>nstvenosti</w:t>
      </w:r>
      <w:r w:rsidR="00C87F4B" w:rsidRPr="00550E0A">
        <w:rPr>
          <w:rFonts w:ascii="Arial" w:hAnsi="Arial" w:cs="Arial"/>
        </w:rPr>
        <w:t>, a sve to nije moguće bez stalnih inovacija, novih ideja i sve atraktivnije, kreativnije i raznovrsnije ponude. Turistička ponuda temelji se na posebnim motivima, a stupanj zadovoljstva utvrđuje s</w:t>
      </w:r>
      <w:r w:rsidR="00F32D46">
        <w:rPr>
          <w:rFonts w:ascii="Arial" w:hAnsi="Arial" w:cs="Arial"/>
        </w:rPr>
        <w:t>e ostvarenim doživljajem. U 2016</w:t>
      </w:r>
      <w:r w:rsidR="00C87F4B" w:rsidRPr="00550E0A">
        <w:rPr>
          <w:rFonts w:ascii="Arial" w:hAnsi="Arial" w:cs="Arial"/>
        </w:rPr>
        <w:t xml:space="preserve">. godini nastojat ćemo </w:t>
      </w:r>
      <w:r w:rsidR="00C87F4B" w:rsidRPr="00550E0A">
        <w:rPr>
          <w:rFonts w:ascii="Arial" w:hAnsi="Arial" w:cs="Arial"/>
        </w:rPr>
        <w:lastRenderedPageBreak/>
        <w:t>osmisliti i kandidirati nove proizvode sukladno Javnom pozivu kojeg raspisuje HTZ i Ministarstvo turizma.</w:t>
      </w:r>
    </w:p>
    <w:p w:rsidR="00F32D46" w:rsidRDefault="00F32D46" w:rsidP="001255A8">
      <w:pPr>
        <w:pStyle w:val="Bezproreda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-financijska sredstva: 25.000,00 kn</w:t>
      </w:r>
    </w:p>
    <w:p w:rsidR="001255A8" w:rsidRDefault="001255A8" w:rsidP="001255A8">
      <w:pPr>
        <w:pStyle w:val="Bezproreda"/>
        <w:ind w:left="720"/>
        <w:jc w:val="both"/>
        <w:rPr>
          <w:rFonts w:ascii="Arial" w:hAnsi="Arial" w:cs="Arial"/>
        </w:rPr>
      </w:pPr>
    </w:p>
    <w:p w:rsidR="003433C8" w:rsidRPr="00550E0A" w:rsidRDefault="003433C8" w:rsidP="001255A8">
      <w:pPr>
        <w:pStyle w:val="Bezproreda"/>
        <w:ind w:left="720"/>
        <w:jc w:val="both"/>
        <w:rPr>
          <w:rFonts w:ascii="Arial" w:hAnsi="Arial" w:cs="Arial"/>
        </w:rPr>
      </w:pPr>
    </w:p>
    <w:p w:rsidR="008172F9" w:rsidRPr="00550E0A" w:rsidRDefault="008172F9" w:rsidP="00550E0A">
      <w:pPr>
        <w:pStyle w:val="Bezproreda"/>
        <w:ind w:left="720"/>
        <w:jc w:val="both"/>
        <w:rPr>
          <w:rFonts w:ascii="Arial" w:hAnsi="Arial" w:cs="Arial"/>
        </w:rPr>
      </w:pPr>
    </w:p>
    <w:p w:rsidR="008172F9" w:rsidRPr="00550E0A" w:rsidRDefault="008172F9" w:rsidP="00550E0A">
      <w:pPr>
        <w:pStyle w:val="Bezproreda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550E0A">
        <w:rPr>
          <w:rFonts w:ascii="Arial" w:hAnsi="Arial" w:cs="Arial"/>
          <w:b/>
        </w:rPr>
        <w:t>KOMUNIKACIJA VRIJEDNOSTI</w:t>
      </w:r>
    </w:p>
    <w:p w:rsidR="008172F9" w:rsidRPr="00F32D46" w:rsidRDefault="00F32D46" w:rsidP="00550E0A">
      <w:pPr>
        <w:pStyle w:val="Bezproreda"/>
        <w:ind w:left="5664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planirano: 108</w:t>
      </w:r>
      <w:r w:rsidR="005B12E5" w:rsidRPr="00F32D46">
        <w:rPr>
          <w:rFonts w:ascii="Arial" w:hAnsi="Arial" w:cs="Arial"/>
          <w:b/>
        </w:rPr>
        <w:t>.000,00 kn</w:t>
      </w:r>
    </w:p>
    <w:p w:rsidR="005B12E5" w:rsidRPr="00550E0A" w:rsidRDefault="005B12E5" w:rsidP="00550E0A">
      <w:pPr>
        <w:pStyle w:val="Bezproreda"/>
        <w:ind w:left="5664"/>
        <w:jc w:val="both"/>
        <w:rPr>
          <w:rFonts w:ascii="Arial" w:hAnsi="Arial" w:cs="Arial"/>
          <w:b/>
          <w:i/>
        </w:rPr>
      </w:pPr>
    </w:p>
    <w:p w:rsidR="008172F9" w:rsidRPr="00550E0A" w:rsidRDefault="0086212A" w:rsidP="00550E0A">
      <w:pPr>
        <w:pStyle w:val="Bezproreda"/>
        <w:ind w:left="360"/>
        <w:jc w:val="both"/>
        <w:rPr>
          <w:rFonts w:ascii="Arial" w:hAnsi="Arial" w:cs="Arial"/>
        </w:rPr>
      </w:pPr>
      <w:r w:rsidRPr="00550E0A">
        <w:rPr>
          <w:rFonts w:ascii="Arial" w:hAnsi="Arial" w:cs="Arial"/>
        </w:rPr>
        <w:t xml:space="preserve">Zadaća </w:t>
      </w:r>
      <w:r w:rsidRPr="00550E0A">
        <w:rPr>
          <w:rFonts w:ascii="Arial" w:hAnsi="Arial" w:cs="Arial"/>
          <w:b/>
        </w:rPr>
        <w:t>K</w:t>
      </w:r>
      <w:r w:rsidR="008172F9" w:rsidRPr="00550E0A">
        <w:rPr>
          <w:rFonts w:ascii="Arial" w:hAnsi="Arial" w:cs="Arial"/>
          <w:b/>
        </w:rPr>
        <w:t>omunikacija vrijednosti</w:t>
      </w:r>
      <w:r w:rsidR="008172F9" w:rsidRPr="00550E0A">
        <w:rPr>
          <w:rFonts w:ascii="Arial" w:hAnsi="Arial" w:cs="Arial"/>
        </w:rPr>
        <w:t xml:space="preserve"> sadrži alate usmjerene na efikasnije komuniciranje s ciljanom publikom, te pridonosi stvaranju marke destinacije.</w:t>
      </w:r>
    </w:p>
    <w:p w:rsidR="00560580" w:rsidRDefault="00F32D46" w:rsidP="00550E0A">
      <w:pPr>
        <w:pStyle w:val="Bezprored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Postojeć</w:t>
      </w:r>
      <w:r w:rsidR="00560580">
        <w:rPr>
          <w:rFonts w:ascii="Arial" w:hAnsi="Arial" w:cs="Arial"/>
        </w:rPr>
        <w:t xml:space="preserve">a web stranica, izmijenjena 2015. godine, primarni je izvor turističkih informacija i polazna/dolazna točka u promociji na internetskim društvenim mrežama. Cilj web stranice je zadovoljavanje informacijske potrebe individualnih gostiju, interne (članovi TZGO), opće i stručne javnosti. </w:t>
      </w:r>
    </w:p>
    <w:p w:rsidR="00560580" w:rsidRDefault="00560580" w:rsidP="00550E0A">
      <w:pPr>
        <w:pStyle w:val="Bezproreda"/>
        <w:ind w:left="360"/>
        <w:jc w:val="both"/>
        <w:rPr>
          <w:rFonts w:ascii="Arial" w:hAnsi="Arial" w:cs="Arial"/>
        </w:rPr>
      </w:pPr>
    </w:p>
    <w:p w:rsidR="00766FA9" w:rsidRDefault="0073690F" w:rsidP="00550E0A">
      <w:pPr>
        <w:pStyle w:val="Bezproreda"/>
        <w:ind w:left="360"/>
        <w:jc w:val="both"/>
        <w:rPr>
          <w:rFonts w:ascii="Arial" w:hAnsi="Arial" w:cs="Arial"/>
        </w:rPr>
      </w:pPr>
      <w:r w:rsidRPr="00550E0A">
        <w:rPr>
          <w:rFonts w:ascii="Arial" w:hAnsi="Arial" w:cs="Arial"/>
        </w:rPr>
        <w:t>Zadaća komunikacija vrijednosti sastoji se od:</w:t>
      </w:r>
    </w:p>
    <w:p w:rsidR="004B20A8" w:rsidRPr="00550E0A" w:rsidRDefault="004B20A8" w:rsidP="00550E0A">
      <w:pPr>
        <w:pStyle w:val="Bezproreda"/>
        <w:ind w:left="360"/>
        <w:jc w:val="both"/>
        <w:rPr>
          <w:rFonts w:ascii="Arial" w:hAnsi="Arial" w:cs="Arial"/>
        </w:rPr>
      </w:pPr>
    </w:p>
    <w:p w:rsidR="0073690F" w:rsidRDefault="0073690F" w:rsidP="00550E0A">
      <w:pPr>
        <w:pStyle w:val="Bezproreda"/>
        <w:numPr>
          <w:ilvl w:val="0"/>
          <w:numId w:val="5"/>
        </w:numPr>
        <w:jc w:val="both"/>
        <w:rPr>
          <w:rFonts w:ascii="Arial" w:hAnsi="Arial" w:cs="Arial"/>
        </w:rPr>
      </w:pPr>
      <w:r w:rsidRPr="00550E0A">
        <w:rPr>
          <w:rFonts w:ascii="Arial" w:hAnsi="Arial" w:cs="Arial"/>
          <w:b/>
        </w:rPr>
        <w:t>Online komunikacije</w:t>
      </w:r>
      <w:r w:rsidRPr="00550E0A">
        <w:rPr>
          <w:rFonts w:ascii="Arial" w:hAnsi="Arial" w:cs="Arial"/>
        </w:rPr>
        <w:t xml:space="preserve"> – sadrži promotivne i druge tržišne aktivnosti koje su planirane s naglaskom na specifičnoj promidžbi strateški značajnih proizvoda destinacije</w:t>
      </w:r>
      <w:r w:rsidR="00560580">
        <w:rPr>
          <w:rFonts w:ascii="Arial" w:hAnsi="Arial" w:cs="Arial"/>
        </w:rPr>
        <w:t>.</w:t>
      </w:r>
    </w:p>
    <w:p w:rsidR="00560580" w:rsidRDefault="0024558D" w:rsidP="00560580">
      <w:pPr>
        <w:pStyle w:val="Bezprored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560580">
        <w:rPr>
          <w:rFonts w:ascii="Arial" w:hAnsi="Arial" w:cs="Arial"/>
        </w:rPr>
        <w:t>inancijska sredstva: 15.000,00 kn</w:t>
      </w:r>
    </w:p>
    <w:p w:rsidR="007F5E7A" w:rsidRPr="00550E0A" w:rsidRDefault="007F5E7A" w:rsidP="007F5E7A">
      <w:pPr>
        <w:pStyle w:val="Bezproreda"/>
        <w:ind w:left="644"/>
        <w:jc w:val="both"/>
        <w:rPr>
          <w:rFonts w:ascii="Arial" w:hAnsi="Arial" w:cs="Arial"/>
        </w:rPr>
      </w:pPr>
    </w:p>
    <w:p w:rsidR="00560580" w:rsidRPr="00560580" w:rsidRDefault="0073690F" w:rsidP="00560580">
      <w:pPr>
        <w:pStyle w:val="Bezproreda"/>
        <w:numPr>
          <w:ilvl w:val="0"/>
          <w:numId w:val="5"/>
        </w:numPr>
        <w:jc w:val="both"/>
        <w:rPr>
          <w:rFonts w:ascii="Arial" w:hAnsi="Arial" w:cs="Arial"/>
        </w:rPr>
      </w:pPr>
      <w:r w:rsidRPr="00550E0A">
        <w:rPr>
          <w:rFonts w:ascii="Arial" w:hAnsi="Arial" w:cs="Arial"/>
          <w:b/>
        </w:rPr>
        <w:t>Ofline komunikacije</w:t>
      </w:r>
      <w:r w:rsidRPr="00550E0A">
        <w:rPr>
          <w:rFonts w:ascii="Arial" w:hAnsi="Arial" w:cs="Arial"/>
        </w:rPr>
        <w:t xml:space="preserve"> – sadrži oglašavanje koje ostaje temeljem promotivnih aktivnosti</w:t>
      </w:r>
      <w:r w:rsidR="00BE3016" w:rsidRPr="00550E0A">
        <w:rPr>
          <w:rFonts w:ascii="Arial" w:hAnsi="Arial" w:cs="Arial"/>
        </w:rPr>
        <w:t>, izradu novog promidžbenog materijala prema potrebi suvremenog turista, suvenire za promidžbu te nadopunu smeđe signalizacije i info tabli uz nove atrakcije.</w:t>
      </w:r>
    </w:p>
    <w:p w:rsidR="00560580" w:rsidRPr="00550E0A" w:rsidRDefault="0024558D" w:rsidP="00560580">
      <w:pPr>
        <w:pStyle w:val="Bezprored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560580">
        <w:rPr>
          <w:rFonts w:ascii="Arial" w:hAnsi="Arial" w:cs="Arial"/>
        </w:rPr>
        <w:t>inancijska sredstva : 93.00,00 kn</w:t>
      </w:r>
    </w:p>
    <w:p w:rsidR="00BE3016" w:rsidRPr="00550E0A" w:rsidRDefault="00BE3016" w:rsidP="00550E0A">
      <w:pPr>
        <w:pStyle w:val="Bezproreda"/>
        <w:ind w:left="720"/>
        <w:jc w:val="both"/>
        <w:rPr>
          <w:rFonts w:ascii="Arial" w:hAnsi="Arial" w:cs="Arial"/>
        </w:rPr>
      </w:pPr>
    </w:p>
    <w:p w:rsidR="00BE3016" w:rsidRPr="00550E0A" w:rsidRDefault="00BE3016" w:rsidP="00550E0A">
      <w:pPr>
        <w:pStyle w:val="Bezproreda"/>
        <w:ind w:left="720"/>
        <w:jc w:val="both"/>
        <w:rPr>
          <w:rFonts w:ascii="Arial" w:hAnsi="Arial" w:cs="Arial"/>
        </w:rPr>
      </w:pPr>
    </w:p>
    <w:p w:rsidR="00BE3016" w:rsidRPr="00550E0A" w:rsidRDefault="00BE3016" w:rsidP="00550E0A">
      <w:pPr>
        <w:pStyle w:val="Bezproreda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550E0A">
        <w:rPr>
          <w:rFonts w:ascii="Arial" w:hAnsi="Arial" w:cs="Arial"/>
          <w:b/>
        </w:rPr>
        <w:t>DISTRIBUCIJA I PRODAJA VRIJEDNOSTI</w:t>
      </w:r>
    </w:p>
    <w:p w:rsidR="008446AD" w:rsidRPr="00560580" w:rsidRDefault="00560580" w:rsidP="00550E0A">
      <w:pPr>
        <w:pStyle w:val="Bezproreda"/>
        <w:ind w:left="5664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planirano: 30.</w:t>
      </w:r>
      <w:r w:rsidR="009764CC" w:rsidRPr="00560580">
        <w:rPr>
          <w:rFonts w:ascii="Arial" w:hAnsi="Arial" w:cs="Arial"/>
          <w:b/>
        </w:rPr>
        <w:t>000,00 kn</w:t>
      </w:r>
    </w:p>
    <w:p w:rsidR="009764CC" w:rsidRPr="00550E0A" w:rsidRDefault="009764CC" w:rsidP="00550E0A">
      <w:pPr>
        <w:pStyle w:val="Bezproreda"/>
        <w:ind w:left="5664"/>
        <w:jc w:val="both"/>
        <w:rPr>
          <w:rFonts w:ascii="Arial" w:hAnsi="Arial" w:cs="Arial"/>
          <w:b/>
          <w:i/>
        </w:rPr>
      </w:pPr>
    </w:p>
    <w:p w:rsidR="0024558D" w:rsidRDefault="0024558D" w:rsidP="00550E0A">
      <w:pPr>
        <w:pStyle w:val="Bezproreda"/>
        <w:jc w:val="both"/>
        <w:rPr>
          <w:rFonts w:ascii="Arial" w:hAnsi="Arial" w:cs="Arial"/>
        </w:rPr>
      </w:pPr>
    </w:p>
    <w:p w:rsidR="008446AD" w:rsidRDefault="008446AD" w:rsidP="00550E0A">
      <w:pPr>
        <w:pStyle w:val="Bezproreda"/>
        <w:jc w:val="both"/>
        <w:rPr>
          <w:rFonts w:ascii="Arial" w:hAnsi="Arial" w:cs="Arial"/>
        </w:rPr>
      </w:pPr>
      <w:r w:rsidRPr="00550E0A">
        <w:rPr>
          <w:rFonts w:ascii="Arial" w:hAnsi="Arial" w:cs="Arial"/>
        </w:rPr>
        <w:t xml:space="preserve">Zadaća </w:t>
      </w:r>
      <w:r w:rsidRPr="00550E0A">
        <w:rPr>
          <w:rFonts w:ascii="Arial" w:hAnsi="Arial" w:cs="Arial"/>
          <w:b/>
        </w:rPr>
        <w:t>Distribucija i prodaja vrijednosti</w:t>
      </w:r>
      <w:r w:rsidRPr="00550E0A">
        <w:rPr>
          <w:rFonts w:ascii="Arial" w:hAnsi="Arial" w:cs="Arial"/>
        </w:rPr>
        <w:t xml:space="preserve"> sadrži tri područja zadaća:</w:t>
      </w:r>
    </w:p>
    <w:p w:rsidR="003433C8" w:rsidRDefault="003433C8" w:rsidP="00550E0A">
      <w:pPr>
        <w:pStyle w:val="Bezproreda"/>
        <w:jc w:val="both"/>
        <w:rPr>
          <w:rFonts w:ascii="Arial" w:hAnsi="Arial" w:cs="Arial"/>
        </w:rPr>
      </w:pPr>
    </w:p>
    <w:p w:rsidR="007F5E7A" w:rsidRPr="00550E0A" w:rsidRDefault="007F5E7A" w:rsidP="00550E0A">
      <w:pPr>
        <w:pStyle w:val="Bezproreda"/>
        <w:jc w:val="both"/>
        <w:rPr>
          <w:rFonts w:ascii="Arial" w:hAnsi="Arial" w:cs="Arial"/>
        </w:rPr>
      </w:pPr>
    </w:p>
    <w:p w:rsidR="008446AD" w:rsidRDefault="008446AD" w:rsidP="00550E0A">
      <w:pPr>
        <w:pStyle w:val="Bezproreda"/>
        <w:numPr>
          <w:ilvl w:val="0"/>
          <w:numId w:val="6"/>
        </w:numPr>
        <w:jc w:val="both"/>
        <w:rPr>
          <w:rFonts w:ascii="Arial" w:hAnsi="Arial" w:cs="Arial"/>
        </w:rPr>
      </w:pPr>
      <w:r w:rsidRPr="00550E0A">
        <w:rPr>
          <w:rFonts w:ascii="Arial" w:hAnsi="Arial" w:cs="Arial"/>
          <w:b/>
        </w:rPr>
        <w:t>Sajmovi</w:t>
      </w:r>
      <w:r w:rsidRPr="00550E0A">
        <w:rPr>
          <w:rFonts w:ascii="Arial" w:hAnsi="Arial" w:cs="Arial"/>
        </w:rPr>
        <w:t xml:space="preserve"> u</w:t>
      </w:r>
      <w:r w:rsidR="003433C8">
        <w:rPr>
          <w:rFonts w:ascii="Arial" w:hAnsi="Arial" w:cs="Arial"/>
        </w:rPr>
        <w:t xml:space="preserve"> skladu sa zakonskim propisima i p</w:t>
      </w:r>
      <w:r w:rsidR="00560580">
        <w:rPr>
          <w:rFonts w:ascii="Arial" w:hAnsi="Arial" w:cs="Arial"/>
        </w:rPr>
        <w:t>rogramom rada za 2016</w:t>
      </w:r>
      <w:r w:rsidR="00E71E3B" w:rsidRPr="00550E0A">
        <w:rPr>
          <w:rFonts w:ascii="Arial" w:hAnsi="Arial" w:cs="Arial"/>
        </w:rPr>
        <w:t>. g</w:t>
      </w:r>
      <w:r w:rsidRPr="00550E0A">
        <w:rPr>
          <w:rFonts w:ascii="Arial" w:hAnsi="Arial" w:cs="Arial"/>
        </w:rPr>
        <w:t>odinu predlaže se odlazak na</w:t>
      </w:r>
      <w:r w:rsidR="00932FB1">
        <w:rPr>
          <w:rFonts w:ascii="Arial" w:hAnsi="Arial" w:cs="Arial"/>
        </w:rPr>
        <w:t xml:space="preserve"> inozemne sajmo</w:t>
      </w:r>
      <w:r w:rsidR="004B20A8">
        <w:rPr>
          <w:rFonts w:ascii="Arial" w:hAnsi="Arial" w:cs="Arial"/>
        </w:rPr>
        <w:t xml:space="preserve">ve , i u sklopu LAG-a, aktivno praćenje </w:t>
      </w:r>
      <w:r w:rsidR="00560580">
        <w:rPr>
          <w:rFonts w:ascii="Arial" w:hAnsi="Arial" w:cs="Arial"/>
        </w:rPr>
        <w:t xml:space="preserve">tuzemnih </w:t>
      </w:r>
      <w:r w:rsidR="004B20A8">
        <w:rPr>
          <w:rFonts w:ascii="Arial" w:hAnsi="Arial" w:cs="Arial"/>
        </w:rPr>
        <w:t>sajmova.</w:t>
      </w:r>
    </w:p>
    <w:p w:rsidR="00560580" w:rsidRDefault="00560580" w:rsidP="00560580">
      <w:pPr>
        <w:pStyle w:val="Bezproreda"/>
        <w:numPr>
          <w:ilvl w:val="0"/>
          <w:numId w:val="8"/>
        </w:numPr>
        <w:jc w:val="both"/>
        <w:rPr>
          <w:rFonts w:ascii="Arial" w:hAnsi="Arial" w:cs="Arial"/>
        </w:rPr>
      </w:pPr>
      <w:r w:rsidRPr="00560580">
        <w:rPr>
          <w:rFonts w:ascii="Arial" w:hAnsi="Arial" w:cs="Arial"/>
        </w:rPr>
        <w:t>Očekivani rezultat</w:t>
      </w:r>
      <w:r>
        <w:rPr>
          <w:rFonts w:ascii="Arial" w:hAnsi="Arial" w:cs="Arial"/>
          <w:b/>
        </w:rPr>
        <w:t xml:space="preserve"> :</w:t>
      </w:r>
      <w:r w:rsidRPr="00560580">
        <w:rPr>
          <w:rFonts w:ascii="Arial" w:hAnsi="Arial" w:cs="Arial"/>
        </w:rPr>
        <w:t>povećani turistički promet</w:t>
      </w:r>
    </w:p>
    <w:p w:rsidR="00560580" w:rsidRPr="00560580" w:rsidRDefault="00560580" w:rsidP="00560580">
      <w:pPr>
        <w:pStyle w:val="Bezprored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Nositelj :</w:t>
      </w:r>
      <w:r w:rsidRPr="00560580">
        <w:rPr>
          <w:rFonts w:ascii="Arial" w:hAnsi="Arial" w:cs="Arial"/>
        </w:rPr>
        <w:t>TZGO</w:t>
      </w:r>
    </w:p>
    <w:p w:rsidR="00560580" w:rsidRDefault="00560580" w:rsidP="00560580">
      <w:pPr>
        <w:pStyle w:val="Bezprored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Ostali dionici : HTZ, TZ Ličko senjske Županije, Grad Otočac</w:t>
      </w:r>
    </w:p>
    <w:p w:rsidR="00560580" w:rsidRDefault="00560580" w:rsidP="00560580">
      <w:pPr>
        <w:pStyle w:val="Bezprored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Financijska sredstva: 15.000,00 kn</w:t>
      </w:r>
    </w:p>
    <w:p w:rsidR="007F5E7A" w:rsidRPr="00550E0A" w:rsidRDefault="007F5E7A" w:rsidP="007F5E7A">
      <w:pPr>
        <w:pStyle w:val="Bezproreda"/>
        <w:ind w:left="720"/>
        <w:jc w:val="both"/>
        <w:rPr>
          <w:rFonts w:ascii="Arial" w:hAnsi="Arial" w:cs="Arial"/>
        </w:rPr>
      </w:pPr>
    </w:p>
    <w:p w:rsidR="00560580" w:rsidRDefault="008446AD" w:rsidP="00550E0A">
      <w:pPr>
        <w:pStyle w:val="Bezproreda"/>
        <w:numPr>
          <w:ilvl w:val="0"/>
          <w:numId w:val="6"/>
        </w:numPr>
        <w:jc w:val="both"/>
        <w:rPr>
          <w:rFonts w:ascii="Arial" w:hAnsi="Arial" w:cs="Arial"/>
        </w:rPr>
      </w:pPr>
      <w:r w:rsidRPr="00560580">
        <w:rPr>
          <w:rFonts w:ascii="Arial" w:hAnsi="Arial" w:cs="Arial"/>
          <w:b/>
        </w:rPr>
        <w:t>Studijska putovanja novinara</w:t>
      </w:r>
      <w:r w:rsidRPr="00560580">
        <w:rPr>
          <w:rFonts w:ascii="Arial" w:hAnsi="Arial" w:cs="Arial"/>
        </w:rPr>
        <w:t xml:space="preserve"> –</w:t>
      </w:r>
      <w:r w:rsidR="00560580">
        <w:rPr>
          <w:rFonts w:ascii="Arial" w:hAnsi="Arial" w:cs="Arial"/>
        </w:rPr>
        <w:t xml:space="preserve"> prijem, smještaj i organizacija boravka studijskih grupa prema planu HTZ-a . </w:t>
      </w:r>
    </w:p>
    <w:p w:rsidR="00560580" w:rsidRDefault="00560580" w:rsidP="00560580">
      <w:pPr>
        <w:pStyle w:val="Bezproreda"/>
        <w:numPr>
          <w:ilvl w:val="0"/>
          <w:numId w:val="8"/>
        </w:numPr>
        <w:jc w:val="both"/>
        <w:rPr>
          <w:rFonts w:ascii="Arial" w:hAnsi="Arial" w:cs="Arial"/>
        </w:rPr>
      </w:pPr>
      <w:r w:rsidRPr="00560580">
        <w:rPr>
          <w:rFonts w:ascii="Arial" w:hAnsi="Arial" w:cs="Arial"/>
        </w:rPr>
        <w:t>Očekivani rezultat</w:t>
      </w:r>
      <w:r>
        <w:rPr>
          <w:rFonts w:ascii="Arial" w:hAnsi="Arial" w:cs="Arial"/>
          <w:b/>
        </w:rPr>
        <w:t xml:space="preserve"> </w:t>
      </w:r>
      <w:r w:rsidRPr="0056058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objava reportaža u tiskanim i </w:t>
      </w:r>
      <w:r w:rsidR="001C1370">
        <w:rPr>
          <w:rFonts w:ascii="Arial" w:hAnsi="Arial" w:cs="Arial"/>
        </w:rPr>
        <w:t>elektronski</w:t>
      </w:r>
      <w:r>
        <w:rPr>
          <w:rFonts w:ascii="Arial" w:hAnsi="Arial" w:cs="Arial"/>
        </w:rPr>
        <w:t>m medijima</w:t>
      </w:r>
    </w:p>
    <w:p w:rsidR="001C1370" w:rsidRDefault="001C1370" w:rsidP="00560580">
      <w:pPr>
        <w:pStyle w:val="Bezprored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Nositelj: TZGO</w:t>
      </w:r>
    </w:p>
    <w:p w:rsidR="001C1370" w:rsidRDefault="001C1370" w:rsidP="00560580">
      <w:pPr>
        <w:pStyle w:val="Bezprored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Ostali dionici:HTZ, TZLSŽ</w:t>
      </w:r>
    </w:p>
    <w:p w:rsidR="00560580" w:rsidRPr="001C1370" w:rsidRDefault="001C1370" w:rsidP="001C1370">
      <w:pPr>
        <w:pStyle w:val="Bezprored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Financijska sredstva: 5.000,00 kn</w:t>
      </w:r>
    </w:p>
    <w:p w:rsidR="00560580" w:rsidRDefault="00560580" w:rsidP="001C1370">
      <w:pPr>
        <w:pStyle w:val="Bezproreda"/>
        <w:jc w:val="both"/>
        <w:rPr>
          <w:rFonts w:ascii="Arial" w:hAnsi="Arial" w:cs="Arial"/>
          <w:b/>
        </w:rPr>
      </w:pPr>
    </w:p>
    <w:p w:rsidR="00560580" w:rsidRDefault="00560580" w:rsidP="00560580">
      <w:pPr>
        <w:pStyle w:val="Bezproreda"/>
        <w:ind w:left="720"/>
        <w:jc w:val="both"/>
        <w:rPr>
          <w:rFonts w:ascii="Arial" w:hAnsi="Arial" w:cs="Arial"/>
        </w:rPr>
      </w:pPr>
    </w:p>
    <w:p w:rsidR="00172C5E" w:rsidRDefault="00862DB9" w:rsidP="00550E0A">
      <w:pPr>
        <w:pStyle w:val="Bezproreda"/>
        <w:numPr>
          <w:ilvl w:val="0"/>
          <w:numId w:val="6"/>
        </w:numPr>
        <w:ind w:left="360"/>
        <w:jc w:val="both"/>
        <w:rPr>
          <w:rFonts w:ascii="Arial" w:hAnsi="Arial" w:cs="Arial"/>
        </w:rPr>
      </w:pPr>
      <w:r w:rsidRPr="001C1370">
        <w:rPr>
          <w:rFonts w:ascii="Arial" w:hAnsi="Arial" w:cs="Arial"/>
          <w:b/>
        </w:rPr>
        <w:lastRenderedPageBreak/>
        <w:t>Posebne prezentacije</w:t>
      </w:r>
      <w:r w:rsidRPr="001C1370">
        <w:rPr>
          <w:rFonts w:ascii="Arial" w:hAnsi="Arial" w:cs="Arial"/>
        </w:rPr>
        <w:t xml:space="preserve"> sadrže nove i suvremene turističke trendove na tržištu od posebnih interesa. </w:t>
      </w:r>
    </w:p>
    <w:p w:rsidR="001C1370" w:rsidRDefault="001C1370" w:rsidP="001C1370">
      <w:pPr>
        <w:pStyle w:val="Bezproreda"/>
        <w:numPr>
          <w:ilvl w:val="0"/>
          <w:numId w:val="8"/>
        </w:numPr>
        <w:jc w:val="both"/>
        <w:rPr>
          <w:rFonts w:ascii="Arial" w:hAnsi="Arial" w:cs="Arial"/>
        </w:rPr>
      </w:pPr>
      <w:r w:rsidRPr="001C1370">
        <w:rPr>
          <w:rFonts w:ascii="Arial" w:hAnsi="Arial" w:cs="Arial"/>
        </w:rPr>
        <w:t xml:space="preserve">Cilj: prezentacija </w:t>
      </w:r>
      <w:r>
        <w:rPr>
          <w:rFonts w:ascii="Arial" w:hAnsi="Arial" w:cs="Arial"/>
        </w:rPr>
        <w:t>turističke ponude i turističkih mogućnosti destinacije</w:t>
      </w:r>
    </w:p>
    <w:p w:rsidR="001C1370" w:rsidRDefault="001C1370" w:rsidP="001C1370">
      <w:pPr>
        <w:pStyle w:val="Bezprored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Očekivani rezultat: povećanje poznatosti turističke destinacije i povećanje turističkog prometa</w:t>
      </w:r>
    </w:p>
    <w:p w:rsidR="001C1370" w:rsidRDefault="001C1370" w:rsidP="001C1370">
      <w:pPr>
        <w:pStyle w:val="Bezprored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Nositelj:TZGO</w:t>
      </w:r>
    </w:p>
    <w:p w:rsidR="001C1370" w:rsidRDefault="001C1370" w:rsidP="001C1370">
      <w:pPr>
        <w:pStyle w:val="Bezprored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Ostali dionici: Grad Otočac</w:t>
      </w:r>
    </w:p>
    <w:p w:rsidR="001C1370" w:rsidRDefault="001C1370" w:rsidP="001C1370">
      <w:pPr>
        <w:pStyle w:val="Bezprored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Financijska sredstva:10.000,00 kn</w:t>
      </w:r>
    </w:p>
    <w:p w:rsidR="001C1370" w:rsidRPr="001C1370" w:rsidRDefault="001C1370" w:rsidP="001C1370">
      <w:pPr>
        <w:pStyle w:val="Bezproreda"/>
        <w:ind w:left="720"/>
        <w:jc w:val="both"/>
        <w:rPr>
          <w:rFonts w:ascii="Arial" w:hAnsi="Arial" w:cs="Arial"/>
        </w:rPr>
      </w:pPr>
    </w:p>
    <w:p w:rsidR="00172C5E" w:rsidRDefault="00172C5E" w:rsidP="00550E0A">
      <w:pPr>
        <w:pStyle w:val="Bezproreda"/>
        <w:ind w:left="360"/>
        <w:jc w:val="both"/>
        <w:rPr>
          <w:rFonts w:ascii="Arial" w:hAnsi="Arial" w:cs="Arial"/>
        </w:rPr>
      </w:pPr>
    </w:p>
    <w:p w:rsidR="0024558D" w:rsidRDefault="0024558D" w:rsidP="00550E0A">
      <w:pPr>
        <w:pStyle w:val="Bezproreda"/>
        <w:ind w:left="360"/>
        <w:jc w:val="both"/>
        <w:rPr>
          <w:rFonts w:ascii="Arial" w:hAnsi="Arial" w:cs="Arial"/>
        </w:rPr>
      </w:pPr>
    </w:p>
    <w:p w:rsidR="003433C8" w:rsidRPr="001C1370" w:rsidRDefault="003433C8" w:rsidP="00550E0A">
      <w:pPr>
        <w:pStyle w:val="Bezproreda"/>
        <w:ind w:left="360"/>
        <w:jc w:val="both"/>
        <w:rPr>
          <w:rFonts w:ascii="Arial" w:hAnsi="Arial" w:cs="Arial"/>
        </w:rPr>
      </w:pPr>
    </w:p>
    <w:p w:rsidR="00172C5E" w:rsidRPr="00550E0A" w:rsidRDefault="00172C5E" w:rsidP="00550E0A">
      <w:pPr>
        <w:pStyle w:val="Bezproreda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550E0A">
        <w:rPr>
          <w:rFonts w:ascii="Arial" w:hAnsi="Arial" w:cs="Arial"/>
          <w:b/>
        </w:rPr>
        <w:t>INTERNI MARKETING</w:t>
      </w:r>
    </w:p>
    <w:p w:rsidR="009764CC" w:rsidRPr="001C1370" w:rsidRDefault="009764CC" w:rsidP="00550E0A">
      <w:pPr>
        <w:pStyle w:val="Bezproreda"/>
        <w:ind w:left="5664" w:firstLine="708"/>
        <w:jc w:val="both"/>
        <w:rPr>
          <w:rFonts w:ascii="Arial" w:hAnsi="Arial" w:cs="Arial"/>
          <w:b/>
        </w:rPr>
      </w:pPr>
      <w:r w:rsidRPr="001C1370">
        <w:rPr>
          <w:rFonts w:ascii="Arial" w:hAnsi="Arial" w:cs="Arial"/>
          <w:b/>
        </w:rPr>
        <w:t>planirano: 5.000,00 kn</w:t>
      </w:r>
    </w:p>
    <w:p w:rsidR="009764CC" w:rsidRPr="00550E0A" w:rsidRDefault="009764CC" w:rsidP="00550E0A">
      <w:pPr>
        <w:pStyle w:val="Bezproreda"/>
        <w:ind w:left="1080"/>
        <w:jc w:val="both"/>
        <w:rPr>
          <w:rFonts w:ascii="Arial" w:hAnsi="Arial" w:cs="Arial"/>
          <w:b/>
        </w:rPr>
      </w:pPr>
    </w:p>
    <w:p w:rsidR="003C2A91" w:rsidRPr="00550E0A" w:rsidRDefault="009764CC" w:rsidP="00550E0A">
      <w:pPr>
        <w:pStyle w:val="Bezproreda"/>
        <w:jc w:val="both"/>
        <w:rPr>
          <w:rFonts w:ascii="Arial" w:hAnsi="Arial" w:cs="Arial"/>
        </w:rPr>
      </w:pPr>
      <w:r w:rsidRPr="00550E0A">
        <w:rPr>
          <w:rFonts w:ascii="Arial" w:hAnsi="Arial" w:cs="Arial"/>
        </w:rPr>
        <w:t>Interni marketing odnosi se na edukaciju</w:t>
      </w:r>
      <w:r w:rsidR="00E60DC6" w:rsidRPr="00550E0A">
        <w:rPr>
          <w:rFonts w:ascii="Arial" w:hAnsi="Arial" w:cs="Arial"/>
        </w:rPr>
        <w:t>,</w:t>
      </w:r>
      <w:r w:rsidRPr="00550E0A">
        <w:rPr>
          <w:rFonts w:ascii="Arial" w:hAnsi="Arial" w:cs="Arial"/>
        </w:rPr>
        <w:t xml:space="preserve"> u cilju stvaranja preduvjeta za sustavni razvoj turizma, odnosno podizanja razine znanja i vještina potrebnih u osmišljavanju kvalitetnih kulturno-turističkih proizvoda.</w:t>
      </w:r>
    </w:p>
    <w:p w:rsidR="009764CC" w:rsidRDefault="009764CC" w:rsidP="00550E0A">
      <w:pPr>
        <w:pStyle w:val="Bezproreda"/>
        <w:jc w:val="both"/>
        <w:rPr>
          <w:rFonts w:ascii="Arial" w:hAnsi="Arial" w:cs="Arial"/>
        </w:rPr>
      </w:pPr>
    </w:p>
    <w:p w:rsidR="003433C8" w:rsidRPr="00550E0A" w:rsidRDefault="003433C8" w:rsidP="00550E0A">
      <w:pPr>
        <w:pStyle w:val="Bezproreda"/>
        <w:jc w:val="both"/>
        <w:rPr>
          <w:rFonts w:ascii="Arial" w:hAnsi="Arial" w:cs="Arial"/>
        </w:rPr>
      </w:pPr>
    </w:p>
    <w:p w:rsidR="009764CC" w:rsidRPr="00550E0A" w:rsidRDefault="009764CC" w:rsidP="00550E0A">
      <w:pPr>
        <w:pStyle w:val="Bezproreda"/>
        <w:jc w:val="both"/>
        <w:rPr>
          <w:rFonts w:ascii="Arial" w:hAnsi="Arial" w:cs="Arial"/>
        </w:rPr>
      </w:pPr>
    </w:p>
    <w:p w:rsidR="009764CC" w:rsidRPr="00550E0A" w:rsidRDefault="009764CC" w:rsidP="00550E0A">
      <w:pPr>
        <w:pStyle w:val="Bezproreda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550E0A">
        <w:rPr>
          <w:rFonts w:ascii="Arial" w:hAnsi="Arial" w:cs="Arial"/>
          <w:b/>
        </w:rPr>
        <w:t>TRANSFER BORAVIŠNE PRISTOJBE GRADU (30%)</w:t>
      </w:r>
    </w:p>
    <w:p w:rsidR="009764CC" w:rsidRPr="00550E0A" w:rsidRDefault="009764CC" w:rsidP="00550E0A">
      <w:pPr>
        <w:pStyle w:val="Bezproreda"/>
        <w:ind w:left="1080"/>
        <w:jc w:val="both"/>
        <w:rPr>
          <w:rFonts w:ascii="Arial" w:hAnsi="Arial" w:cs="Arial"/>
        </w:rPr>
      </w:pPr>
    </w:p>
    <w:p w:rsidR="009764CC" w:rsidRPr="001C1370" w:rsidRDefault="001C1370" w:rsidP="00550E0A">
      <w:pPr>
        <w:pStyle w:val="Bezproreda"/>
        <w:ind w:left="5664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planirano: 44.700</w:t>
      </w:r>
      <w:r w:rsidR="009764CC" w:rsidRPr="001C1370">
        <w:rPr>
          <w:rFonts w:ascii="Arial" w:hAnsi="Arial" w:cs="Arial"/>
          <w:b/>
        </w:rPr>
        <w:t>,00 kn</w:t>
      </w:r>
    </w:p>
    <w:p w:rsidR="009764CC" w:rsidRPr="001C1370" w:rsidRDefault="009764CC" w:rsidP="00550E0A">
      <w:pPr>
        <w:pStyle w:val="Bezproreda"/>
        <w:ind w:left="5664"/>
        <w:jc w:val="both"/>
        <w:rPr>
          <w:rFonts w:ascii="Arial" w:hAnsi="Arial" w:cs="Arial"/>
          <w:b/>
        </w:rPr>
      </w:pPr>
    </w:p>
    <w:p w:rsidR="009764CC" w:rsidRPr="00550E0A" w:rsidRDefault="009764CC" w:rsidP="00550E0A">
      <w:pPr>
        <w:pStyle w:val="Bezproreda"/>
        <w:jc w:val="both"/>
        <w:rPr>
          <w:rFonts w:ascii="Arial" w:hAnsi="Arial" w:cs="Arial"/>
        </w:rPr>
      </w:pPr>
      <w:r w:rsidRPr="00550E0A">
        <w:rPr>
          <w:rFonts w:ascii="Arial" w:hAnsi="Arial" w:cs="Arial"/>
        </w:rPr>
        <w:t>Turistička zajednica Grada Otočca od prikupljenih sredstava boravišne pristojbe 30% izdvaja u Proračun grada Otočca sukladno odredbama čl. 20 stavka 5. Zakona o boravišnoj pristojbi.</w:t>
      </w:r>
    </w:p>
    <w:p w:rsidR="00B53C7B" w:rsidRPr="00550E0A" w:rsidRDefault="00A9336E" w:rsidP="00550E0A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U 2016</w:t>
      </w:r>
      <w:r w:rsidR="007F5E7A">
        <w:rPr>
          <w:rFonts w:ascii="Arial" w:hAnsi="Arial" w:cs="Arial"/>
        </w:rPr>
        <w:t xml:space="preserve">. godini planirano je blago </w:t>
      </w:r>
      <w:r w:rsidR="005D0C75" w:rsidRPr="00550E0A">
        <w:rPr>
          <w:rFonts w:ascii="Arial" w:hAnsi="Arial" w:cs="Arial"/>
        </w:rPr>
        <w:t>povećanje prihoda od boravišne pri</w:t>
      </w:r>
      <w:r w:rsidR="00932FB1">
        <w:rPr>
          <w:rFonts w:ascii="Arial" w:hAnsi="Arial" w:cs="Arial"/>
        </w:rPr>
        <w:t>stojbe.</w:t>
      </w:r>
    </w:p>
    <w:p w:rsidR="00B53C7B" w:rsidRPr="00550E0A" w:rsidRDefault="00B53C7B" w:rsidP="00550E0A">
      <w:pPr>
        <w:pStyle w:val="Bezproreda"/>
        <w:jc w:val="both"/>
        <w:rPr>
          <w:rFonts w:ascii="Arial" w:hAnsi="Arial" w:cs="Arial"/>
        </w:rPr>
      </w:pPr>
    </w:p>
    <w:p w:rsidR="00B33928" w:rsidRDefault="00B33928" w:rsidP="00550E0A">
      <w:pPr>
        <w:pStyle w:val="Bezproreda"/>
        <w:jc w:val="both"/>
        <w:rPr>
          <w:rFonts w:ascii="Arial" w:hAnsi="Arial" w:cs="Arial"/>
          <w:b/>
          <w:i/>
        </w:rPr>
      </w:pPr>
    </w:p>
    <w:p w:rsidR="001C1370" w:rsidRDefault="001C1370" w:rsidP="00550E0A">
      <w:pPr>
        <w:pStyle w:val="Bezproreda"/>
        <w:jc w:val="both"/>
        <w:rPr>
          <w:rFonts w:ascii="Arial" w:hAnsi="Arial" w:cs="Arial"/>
          <w:b/>
          <w:i/>
        </w:rPr>
      </w:pPr>
    </w:p>
    <w:p w:rsidR="00B33928" w:rsidRDefault="00B33928" w:rsidP="00550E0A">
      <w:pPr>
        <w:pStyle w:val="Bezproreda"/>
        <w:jc w:val="both"/>
        <w:rPr>
          <w:rFonts w:ascii="Arial" w:hAnsi="Arial" w:cs="Arial"/>
          <w:b/>
          <w:i/>
        </w:rPr>
      </w:pPr>
    </w:p>
    <w:p w:rsidR="006F4FD7" w:rsidRPr="000817E7" w:rsidRDefault="00B53C7B" w:rsidP="000817E7">
      <w:pPr>
        <w:pStyle w:val="Bezproreda"/>
        <w:jc w:val="both"/>
        <w:rPr>
          <w:rFonts w:ascii="Arial" w:hAnsi="Arial" w:cs="Arial"/>
          <w:b/>
          <w:i/>
        </w:rPr>
      </w:pPr>
      <w:r w:rsidRPr="003433C8">
        <w:rPr>
          <w:rFonts w:ascii="Arial" w:hAnsi="Arial" w:cs="Arial"/>
          <w:b/>
        </w:rPr>
        <w:t>Turistička zajednica</w:t>
      </w:r>
      <w:r w:rsidR="00B33928" w:rsidRPr="003433C8">
        <w:rPr>
          <w:rFonts w:ascii="Arial" w:hAnsi="Arial" w:cs="Arial"/>
          <w:b/>
        </w:rPr>
        <w:t xml:space="preserve"> Grada Otočca</w:t>
      </w:r>
      <w:r w:rsidRPr="003433C8">
        <w:rPr>
          <w:rFonts w:ascii="Arial" w:hAnsi="Arial" w:cs="Arial"/>
          <w:b/>
        </w:rPr>
        <w:t xml:space="preserve"> sudjeluje u obavljanju i drugih poslova koji se neplanirano javljaju tijekom godine, a od interesa su za turizam</w:t>
      </w:r>
      <w:r w:rsidR="00FB395D" w:rsidRPr="003433C8">
        <w:rPr>
          <w:rFonts w:ascii="Arial" w:hAnsi="Arial" w:cs="Arial"/>
          <w:b/>
        </w:rPr>
        <w:t xml:space="preserve"> grada O</w:t>
      </w:r>
      <w:r w:rsidRPr="003433C8">
        <w:rPr>
          <w:rFonts w:ascii="Arial" w:hAnsi="Arial" w:cs="Arial"/>
          <w:b/>
        </w:rPr>
        <w:t>točca i Gacke</w:t>
      </w:r>
      <w:r w:rsidRPr="00F01E89">
        <w:rPr>
          <w:rFonts w:ascii="Arial" w:hAnsi="Arial" w:cs="Arial"/>
          <w:b/>
          <w:i/>
        </w:rPr>
        <w:t>.</w:t>
      </w:r>
    </w:p>
    <w:sectPr w:rsidR="006F4FD7" w:rsidRPr="000817E7" w:rsidSect="00B3392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0CE" w:rsidRDefault="000E10CE" w:rsidP="00550E0A">
      <w:pPr>
        <w:spacing w:after="0" w:line="240" w:lineRule="auto"/>
      </w:pPr>
      <w:r>
        <w:separator/>
      </w:r>
    </w:p>
  </w:endnote>
  <w:endnote w:type="continuationSeparator" w:id="0">
    <w:p w:rsidR="000E10CE" w:rsidRDefault="000E10CE" w:rsidP="00550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4035"/>
      <w:docPartObj>
        <w:docPartGallery w:val="Page Numbers (Bottom of Page)"/>
        <w:docPartUnique/>
      </w:docPartObj>
    </w:sdtPr>
    <w:sdtContent>
      <w:p w:rsidR="00550E0A" w:rsidRDefault="003741D4">
        <w:pPr>
          <w:pStyle w:val="Podnoj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2061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2061">
                <w:txbxContent>
                  <w:p w:rsidR="00225A4D" w:rsidRDefault="003741D4">
                    <w:pPr>
                      <w:jc w:val="center"/>
                    </w:pPr>
                    <w:fldSimple w:instr=" PAGE    \* MERGEFORMAT ">
                      <w:r w:rsidR="00F8554D" w:rsidRPr="00F8554D">
                        <w:rPr>
                          <w:noProof/>
                          <w:sz w:val="16"/>
                          <w:szCs w:val="16"/>
                        </w:rPr>
                        <w:t>3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0CE" w:rsidRDefault="000E10CE" w:rsidP="00550E0A">
      <w:pPr>
        <w:spacing w:after="0" w:line="240" w:lineRule="auto"/>
      </w:pPr>
      <w:r>
        <w:separator/>
      </w:r>
    </w:p>
  </w:footnote>
  <w:footnote w:type="continuationSeparator" w:id="0">
    <w:p w:rsidR="000E10CE" w:rsidRDefault="000E10CE" w:rsidP="00550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E0A" w:rsidRDefault="00A81981" w:rsidP="00550E0A">
    <w:pPr>
      <w:pStyle w:val="Zaglavlje"/>
      <w:jc w:val="right"/>
    </w:pPr>
    <w:r w:rsidRPr="00225A4D">
      <w:rPr>
        <w:rFonts w:ascii="Bookman Old Style" w:hAnsi="Bookman Old Style" w:cs="Arial"/>
        <w:sz w:val="16"/>
        <w:szCs w:val="16"/>
      </w:rPr>
      <w:t>PRIJEDLOG PROGRAMA RADA ZA 2016. g</w:t>
    </w:r>
    <w:r>
      <w:t>.</w:t>
    </w:r>
    <w:r w:rsidR="00550E0A">
      <w:rPr>
        <w:rFonts w:ascii="Calibri" w:hAnsi="Calibri" w:cs="Calibri"/>
        <w:noProof/>
        <w:lang w:eastAsia="hr-HR"/>
      </w:rPr>
      <w:drawing>
        <wp:inline distT="0" distB="0" distL="0" distR="0">
          <wp:extent cx="523875" cy="800100"/>
          <wp:effectExtent l="19050" t="0" r="9525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2C1A"/>
    <w:multiLevelType w:val="hybridMultilevel"/>
    <w:tmpl w:val="6D8AB29E"/>
    <w:lvl w:ilvl="0" w:tplc="2520C4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E7AD4"/>
    <w:multiLevelType w:val="hybridMultilevel"/>
    <w:tmpl w:val="46964D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963A3"/>
    <w:multiLevelType w:val="hybridMultilevel"/>
    <w:tmpl w:val="4BB01D9C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E461D37"/>
    <w:multiLevelType w:val="hybridMultilevel"/>
    <w:tmpl w:val="4C581D4C"/>
    <w:lvl w:ilvl="0" w:tplc="574EE7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C6942"/>
    <w:multiLevelType w:val="hybridMultilevel"/>
    <w:tmpl w:val="7870EEDE"/>
    <w:lvl w:ilvl="0" w:tplc="502ADA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A51C81"/>
    <w:multiLevelType w:val="multilevel"/>
    <w:tmpl w:val="6D944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35291A2E"/>
    <w:multiLevelType w:val="hybridMultilevel"/>
    <w:tmpl w:val="F45AAC26"/>
    <w:lvl w:ilvl="0" w:tplc="E230099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025583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44680325"/>
    <w:multiLevelType w:val="hybridMultilevel"/>
    <w:tmpl w:val="8BD267BA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86220D5"/>
    <w:multiLevelType w:val="hybridMultilevel"/>
    <w:tmpl w:val="66F42F96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F6F32EF"/>
    <w:multiLevelType w:val="hybridMultilevel"/>
    <w:tmpl w:val="34D07AD6"/>
    <w:lvl w:ilvl="0" w:tplc="332206CC">
      <w:start w:val="9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951EC3"/>
    <w:multiLevelType w:val="hybridMultilevel"/>
    <w:tmpl w:val="863C120C"/>
    <w:lvl w:ilvl="0" w:tplc="C3809A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C482104"/>
    <w:multiLevelType w:val="hybridMultilevel"/>
    <w:tmpl w:val="1E8EA26C"/>
    <w:lvl w:ilvl="0" w:tplc="8FEA81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11"/>
  </w:num>
  <w:num w:numId="8">
    <w:abstractNumId w:val="10"/>
  </w:num>
  <w:num w:numId="9">
    <w:abstractNumId w:val="12"/>
  </w:num>
  <w:num w:numId="10">
    <w:abstractNumId w:val="8"/>
  </w:num>
  <w:num w:numId="11">
    <w:abstractNumId w:val="9"/>
  </w:num>
  <w:num w:numId="12">
    <w:abstractNumId w:val="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F4FD7"/>
    <w:rsid w:val="000211CA"/>
    <w:rsid w:val="000509C2"/>
    <w:rsid w:val="00056BD8"/>
    <w:rsid w:val="00067130"/>
    <w:rsid w:val="000817E7"/>
    <w:rsid w:val="000826E3"/>
    <w:rsid w:val="000A14DA"/>
    <w:rsid w:val="000A2824"/>
    <w:rsid w:val="000A670C"/>
    <w:rsid w:val="000E10CE"/>
    <w:rsid w:val="00107929"/>
    <w:rsid w:val="0011188D"/>
    <w:rsid w:val="00121F16"/>
    <w:rsid w:val="0012351C"/>
    <w:rsid w:val="001237DD"/>
    <w:rsid w:val="001255A8"/>
    <w:rsid w:val="00172C5E"/>
    <w:rsid w:val="00180897"/>
    <w:rsid w:val="001B1A73"/>
    <w:rsid w:val="001C1370"/>
    <w:rsid w:val="001E5028"/>
    <w:rsid w:val="001F0808"/>
    <w:rsid w:val="00213B68"/>
    <w:rsid w:val="00217EE8"/>
    <w:rsid w:val="00225A4D"/>
    <w:rsid w:val="00233454"/>
    <w:rsid w:val="00243E42"/>
    <w:rsid w:val="0024558D"/>
    <w:rsid w:val="00267B98"/>
    <w:rsid w:val="00274F49"/>
    <w:rsid w:val="00282433"/>
    <w:rsid w:val="002C4CA5"/>
    <w:rsid w:val="00300607"/>
    <w:rsid w:val="003210A7"/>
    <w:rsid w:val="00327021"/>
    <w:rsid w:val="00331ECA"/>
    <w:rsid w:val="003433C8"/>
    <w:rsid w:val="003741D4"/>
    <w:rsid w:val="00375C07"/>
    <w:rsid w:val="003C2A91"/>
    <w:rsid w:val="003D24E8"/>
    <w:rsid w:val="003D3EF0"/>
    <w:rsid w:val="003F063E"/>
    <w:rsid w:val="00424967"/>
    <w:rsid w:val="004322BE"/>
    <w:rsid w:val="00435167"/>
    <w:rsid w:val="004643BD"/>
    <w:rsid w:val="00471D80"/>
    <w:rsid w:val="004B20A8"/>
    <w:rsid w:val="004E1005"/>
    <w:rsid w:val="004F48D7"/>
    <w:rsid w:val="00522B2A"/>
    <w:rsid w:val="005304A7"/>
    <w:rsid w:val="005460A5"/>
    <w:rsid w:val="00550E0A"/>
    <w:rsid w:val="00560580"/>
    <w:rsid w:val="00561D0D"/>
    <w:rsid w:val="005B12E5"/>
    <w:rsid w:val="005D0C75"/>
    <w:rsid w:val="005F0C91"/>
    <w:rsid w:val="006114E0"/>
    <w:rsid w:val="00640135"/>
    <w:rsid w:val="0068523B"/>
    <w:rsid w:val="006B6AE3"/>
    <w:rsid w:val="006F4FD7"/>
    <w:rsid w:val="007217D2"/>
    <w:rsid w:val="0073690F"/>
    <w:rsid w:val="00766FA9"/>
    <w:rsid w:val="007679A0"/>
    <w:rsid w:val="00783C7B"/>
    <w:rsid w:val="00791CDB"/>
    <w:rsid w:val="007C5E53"/>
    <w:rsid w:val="007F0E7B"/>
    <w:rsid w:val="007F5E7A"/>
    <w:rsid w:val="008172F9"/>
    <w:rsid w:val="00824666"/>
    <w:rsid w:val="00826191"/>
    <w:rsid w:val="00843752"/>
    <w:rsid w:val="008446AD"/>
    <w:rsid w:val="0086121E"/>
    <w:rsid w:val="0086212A"/>
    <w:rsid w:val="00862DB9"/>
    <w:rsid w:val="008B65B9"/>
    <w:rsid w:val="008C4275"/>
    <w:rsid w:val="008E43CC"/>
    <w:rsid w:val="009107A0"/>
    <w:rsid w:val="00914094"/>
    <w:rsid w:val="00932FB1"/>
    <w:rsid w:val="009338BE"/>
    <w:rsid w:val="009479F5"/>
    <w:rsid w:val="00952BE6"/>
    <w:rsid w:val="009552BE"/>
    <w:rsid w:val="00955CB3"/>
    <w:rsid w:val="009764CC"/>
    <w:rsid w:val="0099207B"/>
    <w:rsid w:val="009959AF"/>
    <w:rsid w:val="00A12CFD"/>
    <w:rsid w:val="00A12D81"/>
    <w:rsid w:val="00A5712D"/>
    <w:rsid w:val="00A81981"/>
    <w:rsid w:val="00A81E76"/>
    <w:rsid w:val="00A9336E"/>
    <w:rsid w:val="00AA776F"/>
    <w:rsid w:val="00AF2224"/>
    <w:rsid w:val="00B24052"/>
    <w:rsid w:val="00B33928"/>
    <w:rsid w:val="00B34D17"/>
    <w:rsid w:val="00B41BC0"/>
    <w:rsid w:val="00B53C7B"/>
    <w:rsid w:val="00B6004C"/>
    <w:rsid w:val="00B93BC6"/>
    <w:rsid w:val="00B962E5"/>
    <w:rsid w:val="00BE3016"/>
    <w:rsid w:val="00BF609C"/>
    <w:rsid w:val="00C05085"/>
    <w:rsid w:val="00C12CBD"/>
    <w:rsid w:val="00C1543A"/>
    <w:rsid w:val="00C3701C"/>
    <w:rsid w:val="00C73604"/>
    <w:rsid w:val="00C87F4B"/>
    <w:rsid w:val="00C9068B"/>
    <w:rsid w:val="00C91441"/>
    <w:rsid w:val="00CC117B"/>
    <w:rsid w:val="00D325CD"/>
    <w:rsid w:val="00D45954"/>
    <w:rsid w:val="00D67F74"/>
    <w:rsid w:val="00D909A6"/>
    <w:rsid w:val="00DF0062"/>
    <w:rsid w:val="00E60DC6"/>
    <w:rsid w:val="00E71E3B"/>
    <w:rsid w:val="00EC1E8D"/>
    <w:rsid w:val="00F01E89"/>
    <w:rsid w:val="00F32D46"/>
    <w:rsid w:val="00F528E7"/>
    <w:rsid w:val="00F8554D"/>
    <w:rsid w:val="00F93A79"/>
    <w:rsid w:val="00F96A05"/>
    <w:rsid w:val="00FB395D"/>
    <w:rsid w:val="00FB7A09"/>
    <w:rsid w:val="00FC2325"/>
    <w:rsid w:val="00FE615E"/>
    <w:rsid w:val="00FF6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CBD"/>
  </w:style>
  <w:style w:type="paragraph" w:styleId="Naslov8">
    <w:name w:val="heading 8"/>
    <w:basedOn w:val="Normal"/>
    <w:next w:val="Normal"/>
    <w:link w:val="Naslov8Char"/>
    <w:qFormat/>
    <w:rsid w:val="0011188D"/>
    <w:pPr>
      <w:keepNext/>
      <w:overflowPunct w:val="0"/>
      <w:autoSpaceDE w:val="0"/>
      <w:autoSpaceDN w:val="0"/>
      <w:adjustRightInd w:val="0"/>
      <w:spacing w:after="0" w:line="240" w:lineRule="auto"/>
      <w:ind w:right="-341"/>
      <w:jc w:val="both"/>
      <w:textAlignment w:val="baseline"/>
      <w:outlineLvl w:val="7"/>
    </w:pPr>
    <w:rPr>
      <w:rFonts w:ascii="Arial" w:eastAsia="Times New Roman" w:hAnsi="Arial" w:cs="Times New Roman"/>
      <w:b/>
      <w:bCs/>
      <w:i/>
      <w:iCs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F4FD7"/>
    <w:pPr>
      <w:ind w:left="720"/>
      <w:contextualSpacing/>
    </w:pPr>
  </w:style>
  <w:style w:type="paragraph" w:styleId="Bezproreda">
    <w:name w:val="No Spacing"/>
    <w:uiPriority w:val="1"/>
    <w:qFormat/>
    <w:rsid w:val="006F4FD7"/>
    <w:pPr>
      <w:spacing w:after="0" w:line="240" w:lineRule="auto"/>
    </w:pPr>
  </w:style>
  <w:style w:type="character" w:customStyle="1" w:styleId="Naslov8Char">
    <w:name w:val="Naslov 8 Char"/>
    <w:basedOn w:val="Zadanifontodlomka"/>
    <w:link w:val="Naslov8"/>
    <w:rsid w:val="0011188D"/>
    <w:rPr>
      <w:rFonts w:ascii="Arial" w:eastAsia="Times New Roman" w:hAnsi="Arial" w:cs="Times New Roman"/>
      <w:b/>
      <w:bCs/>
      <w:i/>
      <w:iCs/>
      <w:szCs w:val="20"/>
      <w:lang w:val="en-US" w:eastAsia="hr-HR"/>
    </w:rPr>
  </w:style>
  <w:style w:type="paragraph" w:styleId="Tijeloteksta2">
    <w:name w:val="Body Text 2"/>
    <w:basedOn w:val="Normal"/>
    <w:link w:val="Tijeloteksta2Char"/>
    <w:semiHidden/>
    <w:rsid w:val="0011188D"/>
    <w:pPr>
      <w:overflowPunct w:val="0"/>
      <w:autoSpaceDE w:val="0"/>
      <w:autoSpaceDN w:val="0"/>
      <w:adjustRightInd w:val="0"/>
      <w:spacing w:after="0" w:line="240" w:lineRule="auto"/>
      <w:ind w:right="-341"/>
      <w:jc w:val="both"/>
      <w:textAlignment w:val="baseline"/>
    </w:pPr>
    <w:rPr>
      <w:rFonts w:ascii="Arial" w:eastAsia="Times New Roman" w:hAnsi="Arial" w:cs="Times New Roman"/>
      <w:szCs w:val="20"/>
      <w:lang w:val="en-US" w:eastAsia="hr-HR"/>
    </w:rPr>
  </w:style>
  <w:style w:type="character" w:customStyle="1" w:styleId="Tijeloteksta2Char">
    <w:name w:val="Tijelo teksta 2 Char"/>
    <w:basedOn w:val="Zadanifontodlomka"/>
    <w:link w:val="Tijeloteksta2"/>
    <w:semiHidden/>
    <w:rsid w:val="0011188D"/>
    <w:rPr>
      <w:rFonts w:ascii="Arial" w:eastAsia="Times New Roman" w:hAnsi="Arial" w:cs="Times New Roman"/>
      <w:szCs w:val="20"/>
      <w:lang w:val="en-US" w:eastAsia="hr-HR"/>
    </w:rPr>
  </w:style>
  <w:style w:type="table" w:styleId="Reetkatablice">
    <w:name w:val="Table Grid"/>
    <w:basedOn w:val="Obinatablica"/>
    <w:uiPriority w:val="59"/>
    <w:rsid w:val="0011188D"/>
    <w:pPr>
      <w:spacing w:after="0" w:line="240" w:lineRule="auto"/>
    </w:pPr>
    <w:rPr>
      <w:rFonts w:eastAsiaTheme="minorEastAsia"/>
      <w:lang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90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068B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550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50E0A"/>
  </w:style>
  <w:style w:type="paragraph" w:styleId="Podnoje">
    <w:name w:val="footer"/>
    <w:basedOn w:val="Normal"/>
    <w:link w:val="PodnojeChar"/>
    <w:uiPriority w:val="99"/>
    <w:unhideWhenUsed/>
    <w:rsid w:val="00550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50E0A"/>
  </w:style>
  <w:style w:type="table" w:customStyle="1" w:styleId="Reetkatablice1">
    <w:name w:val="Rešetka tablice1"/>
    <w:basedOn w:val="Obinatablica"/>
    <w:next w:val="Reetkatablice"/>
    <w:uiPriority w:val="59"/>
    <w:rsid w:val="00F8554D"/>
    <w:pPr>
      <w:spacing w:after="0" w:line="240" w:lineRule="auto"/>
    </w:pPr>
    <w:rPr>
      <w:rFonts w:eastAsia="Times New Roman"/>
      <w:lang w:eastAsia="hr-H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3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8510E-F3A1-4FE1-B751-0C2D302D5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2026</Words>
  <Characters>11550</Characters>
  <Application>Microsoft Office Word</Application>
  <DocSecurity>0</DocSecurity>
  <Lines>96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TZO</dc:creator>
  <cp:lastModifiedBy>TZO</cp:lastModifiedBy>
  <cp:revision>7</cp:revision>
  <cp:lastPrinted>2015-10-26T08:00:00Z</cp:lastPrinted>
  <dcterms:created xsi:type="dcterms:W3CDTF">2015-10-20T09:00:00Z</dcterms:created>
  <dcterms:modified xsi:type="dcterms:W3CDTF">2015-10-26T08:01:00Z</dcterms:modified>
</cp:coreProperties>
</file>